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зведение-костров-запрещено"/>
    <w:p>
      <w:pPr>
        <w:pStyle w:val="Heading3"/>
      </w:pPr>
      <w:r>
        <w:t xml:space="preserve">Разведение костров запрещено!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drawing>
          <wp:inline>
            <wp:extent cx="5334000" cy="3047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17/gnli04uoshxbhr8znxgpoidnhzex0dlb/1_les_1952kh1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http://brateevo.mos.ru/the-ministry-of-emergency-situations-informs/detail/11556399.html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556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556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2023-07-01T01:48:58Z</dcterms:created>
  <dcterms:modified xsi:type="dcterms:W3CDTF">2023-07-01T01:48:58Z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