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7bc40ff22bcbb52c69cf097327550e54ee408a"/>
    <w:p>
      <w:pPr>
        <w:pStyle w:val="Heading3"/>
      </w:pPr>
      <w:r>
        <w:t xml:space="preserve">Благоустройство города на средства от платных парковок</w:t>
      </w:r>
    </w:p>
    <w:p>
      <w:pPr>
        <w:pStyle w:val="FirstParagraph"/>
      </w:pPr>
      <w:r>
        <w:t xml:space="preserve">18.08.2016</w:t>
      </w:r>
    </w:p>
    <w:bookmarkEnd w:id="20"/>
    <w:bookmarkStart w:id="23" w:name="section"/>
    <w:p>
      <w:pPr>
        <w:pStyle w:val="Heading1"/>
      </w:pPr>
      <w:r>
        <w:t xml:space="preserve">  </w:t>
      </w:r>
    </w:p>
    <w:p>
      <w:pPr>
        <w:pStyle w:val="FirstParagraph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http://brateevo.mos.ru/the-improvement-in-funds-from-paid-parking/2015/detail/3560336.html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brateevo.mos.ru" TargetMode="External" /><Relationship Type="http://schemas.openxmlformats.org/officeDocument/2006/relationships/hyperlink" Id="rId21" Target="http://brateevo.mos.ru/the-improvement-in-funds-from-paid-parking/2015/detail/356033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brateevo.mos.ru" TargetMode="External" /><Relationship Type="http://schemas.openxmlformats.org/officeDocument/2006/relationships/hyperlink" Id="rId21" Target="http://brateevo.mos.ru/the-improvement-in-funds-from-paid-parking/2015/detail/356033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2025-08-05T14:50:20Z</dcterms:created>
  <dcterms:modified xsi:type="dcterms:W3CDTF">2025-08-05T14:50:20Z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