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39b3d74bde794fc594a0e200fd05cd36d8416"/>
    <w:p>
      <w:pPr>
        <w:pStyle w:val="Heading3"/>
      </w:pPr>
      <w:r>
        <w:t xml:space="preserve">19-20.11.16г. в Москве на ВДНХ, павильон 75 прошел 4 фестиваль спорта и международная выставка спортивного питания "SN PRO EXPO FORUM 2016"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19-20.11.16г. в Москве на ВДНХ, павильон 75 прошел 4 фестиваль спорта и международная выставка спортивного питания "SN PRO EXPO FORUM 2016", где состоялся турнир "Кубок чемпионов" по бдибилдингу, Денис Бурмистров стал бронзовым призёрем!</w:t>
      </w:r>
    </w:p>
    <w:p>
      <w:pPr>
        <w:pStyle w:val="BodyText"/>
      </w:pPr>
      <w:r>
        <w:drawing>
          <wp:inline>
            <wp:extent cx="5334000" cy="5492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IMG_17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9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http://brateevo.mos.ru/socially-oriented-non-commercial-organizations-/detail/4324922.html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432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432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2024-10-13T16:58:25Z</dcterms:created>
  <dcterms:modified xsi:type="dcterms:W3CDTF">2024-10-13T16:58:25Z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