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db78c18e93793a0df3404e58e2efd0a9f2f492"/>
    <w:p>
      <w:pPr>
        <w:pStyle w:val="Heading3"/>
      </w:pPr>
      <w:r>
        <w:t xml:space="preserve">Автономная некоммерческая организация Содействия здоровому образу жизни "ВДОХНОВЕНИЕ МЕЧТЫ"</w:t>
      </w:r>
    </w:p>
    <w:p>
      <w:pPr>
        <w:pStyle w:val="FirstParagraph"/>
      </w:pPr>
      <w:r>
        <w:t xml:space="preserve">28.07.2016</w:t>
      </w:r>
    </w:p>
    <w:p>
      <w:pPr>
        <w:pStyle w:val="BodyText"/>
      </w:pPr>
      <w:r>
        <w:drawing>
          <wp:inline>
            <wp:extent cx="5334000" cy="75080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legislation/содействия%20здоровосу%20образу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080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http://brateevo.mos.ru/socially-oriented-non-commercial-organizations-/detail/3431943.html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detail/3431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detail/3431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2024-07-04T22:26:30Z</dcterms:created>
  <dcterms:modified xsi:type="dcterms:W3CDTF">2024-07-04T22:26:30Z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