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c61a4e41cdc0156e578f1f2697ef7625d44860"/>
    <w:p>
      <w:pPr>
        <w:pStyle w:val="Heading3"/>
      </w:pPr>
      <w:r>
        <w:t xml:space="preserve">Извещение ул.Ключевая, д.22, корп.2 от 02.09.2024</w:t>
      </w:r>
    </w:p>
    <w:p>
      <w:pPr>
        <w:pStyle w:val="FirstParagraph"/>
      </w:pPr>
      <w:r>
        <w:t xml:space="preserve">09.09.2024</w:t>
      </w:r>
    </w:p>
    <w:bookmarkEnd w:id="20"/>
    <w:bookmarkStart w:id="21" w:name="извещение"/>
    <w:p>
      <w:pPr>
        <w:pStyle w:val="Heading3"/>
      </w:pPr>
      <w:r>
        <w:t xml:space="preserve">ИЗВЕЩЕНИЕ</w:t>
      </w:r>
    </w:p>
    <w:bookmarkEnd w:id="21"/>
    <w:bookmarkStart w:id="22" w:name="section"/>
    <w:p>
      <w:pPr>
        <w:pStyle w:val="Heading3"/>
      </w:pPr>
      <w:r>
        <w:t xml:space="preserve"> </w:t>
      </w:r>
    </w:p>
    <w:bookmarkEnd w:id="22"/>
    <w:bookmarkStart w:id="23" w:name="о-вскрытии-конвертов"/>
    <w:p>
      <w:pPr>
        <w:pStyle w:val="Heading3"/>
      </w:pPr>
      <w:r>
        <w:t xml:space="preserve">О ВСКРЫТИИ КОНВЕРТОВ</w:t>
      </w:r>
    </w:p>
    <w:bookmarkEnd w:id="23"/>
    <w:bookmarkStart w:id="24" w:name="section-1"/>
    <w:p>
      <w:pPr>
        <w:pStyle w:val="Heading3"/>
      </w:pPr>
      <w:r>
        <w:t xml:space="preserve"> </w:t>
      </w:r>
    </w:p>
    <w:bookmarkEnd w:id="24"/>
    <w:bookmarkStart w:id="28" w:name="section-2"/>
    <w:p>
      <w:pPr>
        <w:pStyle w:val="Heading3"/>
      </w:pPr>
      <w:r>
        <w:t xml:space="preserve"> </w:t>
      </w:r>
    </w:p>
    <w:p>
      <w:pPr>
        <w:pStyle w:val="FirstParagraph"/>
      </w:pPr>
      <w:r>
        <w:t xml:space="preserve"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          02 сентября 2024г.</w:t>
      </w:r>
    </w:p>
    <w:p>
      <w:pPr>
        <w:pStyle w:val="BodyText"/>
      </w:pPr>
      <w:r>
        <w:br/>
      </w:r>
      <w:r>
        <w:br/>
      </w:r>
      <w:r>
        <w:t xml:space="preserve">1. Заказчик: управа района Братеево города Москвы</w:t>
      </w:r>
    </w:p>
    <w:p>
      <w:pPr>
        <w:pStyle w:val="BodyText"/>
      </w:pPr>
      <w:r>
        <w:t xml:space="preserve">Адрес места нахождения: 115408, г.Москва, ул.Алма-Атинская, д.10, корп.3</w:t>
      </w:r>
    </w:p>
    <w:p>
      <w:pPr>
        <w:pStyle w:val="BodyText"/>
      </w:pPr>
      <w:r>
        <w:t xml:space="preserve">Телефон: 8-495-342-42-70</w:t>
      </w:r>
    </w:p>
    <w:p>
      <w:pPr>
        <w:pStyle w:val="BodyText"/>
      </w:pPr>
      <w:r>
        <w:t xml:space="preserve">Факс: 8-495-342-42-70</w:t>
      </w:r>
    </w:p>
    <w:p>
      <w:pPr>
        <w:pStyle w:val="BodyText"/>
      </w:pPr>
      <w:r>
        <w:t xml:space="preserve">Сайт: www.brateevo.mos.ru</w:t>
      </w:r>
    </w:p>
    <w:p>
      <w:pPr>
        <w:pStyle w:val="BodyText"/>
      </w:pPr>
      <w:r>
        <w:t xml:space="preserve">Электронная почта е-mail:</w:t>
      </w:r>
      <w:r>
        <w:t xml:space="preserve"> </w:t>
      </w:r>
      <w:hyperlink r:id="rId25">
        <w:r>
          <w:rPr>
            <w:rStyle w:val="Hyperlink"/>
          </w:rPr>
          <w:t xml:space="preserve">sobrt@mos.ru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115612 г.Москва, ул.Ключевая, д.22, корп.2, общей площадью 809,6 кв. 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3. Дата, время и место вскрытия конвертов с заявками на участие в Конкурсе:</w:t>
      </w:r>
    </w:p>
    <w:p>
      <w:pPr>
        <w:pStyle w:val="BodyText"/>
      </w:pPr>
      <w:r>
        <w:t xml:space="preserve">11 сентября 2024г. с 10.00 часов по московскому времени по адресу: г.Москва, ул.Алма-Атинская, д.10, корп.3, в кабинете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http://brateevo.mos.ru/socially-oriented-non-commercial-organizations-/detail/12556500.html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2556500.html" TargetMode="External" /><Relationship Type="http://schemas.openxmlformats.org/officeDocument/2006/relationships/hyperlink" Id="rId25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2556500.html" TargetMode="External" /><Relationship Type="http://schemas.openxmlformats.org/officeDocument/2006/relationships/hyperlink" Id="rId25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2025-04-10T01:05:17Z</dcterms:created>
  <dcterms:modified xsi:type="dcterms:W3CDTF">2025-04-10T01:05:17Z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