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838c08a4fa5c61e290a4ccea67e2f1e5d711f"/>
    <w:p>
      <w:pPr>
        <w:pStyle w:val="Heading3"/>
      </w:pPr>
      <w:r>
        <w:t xml:space="preserve">Извещение ул.Паромная, д.9, корп.2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115408 г.Москва, ул.Паромная, д.9, корп.2, общей площадью 306,1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http://brateevo.mos.ru/socially-oriented-non-commercial-organizations-/detail/10073019.html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2024-08-29T22:21:08Z</dcterms:created>
  <dcterms:modified xsi:type="dcterms:W3CDTF">2024-08-29T22:21:08Z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