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6e946e23cf3e1fb9d8c2972c0f5208e0667c25"/>
    <w:p>
      <w:pPr>
        <w:pStyle w:val="Heading3"/>
      </w:pPr>
      <w:r>
        <w:t xml:space="preserve">"Всероссийские учебно-тренировочные сборы по Киокушин - 2025"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С 30 января по 2 февраля 2025г. тренерский состав клуба принял участие в сборах на территории "СОБ Чехов".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W-kZYzuEcl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338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zKLSdSk1Mq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http://brateevo.mos.ru/socially-oriented-non-commercial-organizations-/avtonomnaya-nekommercheskaya-organizatsiya-sportivnyy-klub-kvadrat-/detail/12848918.html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848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848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2025-04-10T01:08:50Z</dcterms:created>
  <dcterms:modified xsi:type="dcterms:W3CDTF">2025-04-10T01:08:50Z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