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32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58caa7e8833a8936cc859100391acc7b0159adc"/>
    <w:p>
      <w:pPr>
        <w:pStyle w:val="Heading3"/>
      </w:pPr>
      <w:r>
        <w:t xml:space="preserve">6 апреля 2024г. в нашем клубе прошли «Соревнования по ОФП» для детей 7 лет и старше.</w:t>
      </w:r>
    </w:p>
    <w:p>
      <w:pPr>
        <w:pStyle w:val="FirstParagraph"/>
      </w:pPr>
      <w:r>
        <w:t xml:space="preserve">07.05.2024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1IwnqarDVW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FZP3X1vQF_8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rateevo.mos.ru/www/kOkK4TnqpF8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rateevo.mos.ru/www/u6xxwNk25Ac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brateevo.mos.ru/www/rMnsR45c5UY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http://brateevo.mos.ru/socially-oriented-non-commercial-organizations-/avtonomnaya-nekommercheskaya-organizatsiya-sportivnyy-klub-kvadrat-/detail/12360054.html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Братеево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32" Target="media/rId32.jpg" /><Relationship Type="http://schemas.openxmlformats.org/officeDocument/2006/relationships/image" Id="rId29" Target="media/rId29.jpg" /><Relationship Type="http://schemas.openxmlformats.org/officeDocument/2006/relationships/hyperlink" Id="rId36" Target="http://brateevo.mos.ru" TargetMode="External" /><Relationship Type="http://schemas.openxmlformats.org/officeDocument/2006/relationships/hyperlink" Id="rId35" Target="http://brateevo.mos.ru/socially-oriented-non-commercial-organizations-/avtonomnaya-nekommercheskaya-organizatsiya-sportivnyy-klub-kvadrat-/detail/123600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brateevo.mos.ru" TargetMode="External" /><Relationship Type="http://schemas.openxmlformats.org/officeDocument/2006/relationships/hyperlink" Id="rId35" Target="http://brateevo.mos.ru/socially-oriented-non-commercial-organizations-/avtonomnaya-nekommercheskaya-organizatsiya-sportivnyy-klub-kvadrat-/detail/123600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2025-04-10T01:07:27Z</dcterms:created>
  <dcterms:modified xsi:type="dcterms:W3CDTF">2025-04-10T01:07:27Z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