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-по-мероприятиям-за-июнь-2023-г."/>
    <w:p>
      <w:pPr>
        <w:pStyle w:val="Heading3"/>
      </w:pPr>
      <w:r>
        <w:t xml:space="preserve">Отчет по мероприятиям за июнь 2023 г.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38/fbn89z64is685aylw05ts8dyp0vy773g/_-_-_-2023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http://brateevo.mos.ru/socially-oriented-non-commercial-organizations-/avtonomnaya-nekommercheskaya-organizatsiya-sportivnyy-klub-kvadrat-/detail/11712098.html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712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712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2024-08-23T15:16:02Z</dcterms:created>
  <dcterms:modified xsi:type="dcterms:W3CDTF">2024-08-23T15:16:02Z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