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1082658aa9154a16f5b1b2d65e6844f9b1146c"/>
    <w:p>
      <w:pPr>
        <w:pStyle w:val="Heading3"/>
      </w:pPr>
      <w:r>
        <w:t xml:space="preserve">ОТЧЁТ о проведенных мероприятиях социальной программы по работе с населением в 2 квартале 2025 года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hyperlink r:id="rId20">
        <w:r>
          <w:rPr>
            <w:rStyle w:val="Hyperlink"/>
          </w:rPr>
          <w:t xml:space="preserve">ОТЧЁТ за 2 квартал 2025 года АНО СК МФЛ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Приложение к отчету 2 квартал 2025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http://brateevo.mos.ru/socially-oriented-non-commercial-organizations-/avtonomnaya-nekommercheskaya-organizatsiya-mfl-brateevo/detail/13052433.html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4;&#1058;&#1063;&#1025;&#1058;%20&#1079;&#1072;%202%20&#1082;&#1074;&#1072;&#1088;&#1090;&#1072;&#1083;%202025%20&#1075;&#1086;&#1076;&#1072;%20&#1040;&#1053;&#1054;%20&#1057;&#1050;%20&#1052;&#1060;&#1051;.pdf" TargetMode="External" /><Relationship Type="http://schemas.openxmlformats.org/officeDocument/2006/relationships/hyperlink" Id="rId21" Target="/&#1055;&#1088;&#1080;&#1083;&#1086;&#1078;&#1077;&#1085;&#1080;&#1077;%20&#1082;%20&#1086;&#1090;&#1095;&#1077;&#1090;&#1091;%202%20&#1082;&#1074;&#1072;&#1088;&#1090;&#1072;&#1083;%202025%20&#1075;&#1086;&#1076;&#1072;.pdf" TargetMode="Externa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socially-oriented-non-commercial-organizations-/avtonomnaya-nekommercheskaya-organizatsiya-mfl-brateevo/detail/13052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4;&#1058;&#1063;&#1025;&#1058;%20&#1079;&#1072;%202%20&#1082;&#1074;&#1072;&#1088;&#1090;&#1072;&#1083;%202025%20&#1075;&#1086;&#1076;&#1072;%20&#1040;&#1053;&#1054;%20&#1057;&#1050;%20&#1052;&#1060;&#1051;.pdf" TargetMode="External" /><Relationship Type="http://schemas.openxmlformats.org/officeDocument/2006/relationships/hyperlink" Id="rId21" Target="/&#1055;&#1088;&#1080;&#1083;&#1086;&#1078;&#1077;&#1085;&#1080;&#1077;%20&#1082;%20&#1086;&#1090;&#1095;&#1077;&#1090;&#1091;%202%20&#1082;&#1074;&#1072;&#1088;&#1090;&#1072;&#1083;%202025%20&#1075;&#1086;&#1076;&#1072;.pdf" TargetMode="Externa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socially-oriented-non-commercial-organizations-/avtonomnaya-nekommercheskaya-organizatsiya-mfl-brateevo/detail/13052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2025-07-18T02:51:13Z</dcterms:created>
  <dcterms:modified xsi:type="dcterms:W3CDTF">2025-07-18T02:51:13Z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