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4.png" ContentType="image/png"/>
  <Override PartName="/word/media/rId27.png" ContentType="image/png"/>
  <Override PartName="/word/media/rId30.png" ContentType="image/png"/>
  <Override PartName="/word/media/rId33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35f1fb6eab5790df089352c1166265ac7db40db"/>
    <w:p>
      <w:pPr>
        <w:pStyle w:val="Heading3"/>
      </w:pPr>
      <w:r>
        <w:t xml:space="preserve">Онлайн-занятия Банка России по финансовой грамотности для пенсионеров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drawing>
          <wp:inline>
            <wp:extent cx="3302849" cy="33028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1п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849" cy="3302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Позаботьтесь о старших родственниках, помогите им пройти онлайн-занятия Банка России по финансовой грамотности!</w:t>
      </w:r>
    </w:p>
    <w:p>
      <w:pPr>
        <w:pStyle w:val="BodyText"/>
      </w:pPr>
      <w:r>
        <w:t xml:space="preserve">Занятия стартуют 5 февраля и продлятся до 18 апреля.</w:t>
      </w:r>
    </w:p>
    <w:p>
      <w:pPr>
        <w:pStyle w:val="BodyText"/>
      </w:pPr>
      <w:r>
        <w:t xml:space="preserve">В этом сезоне слушатели серебряного возраста смогут узнать, как:</w:t>
      </w:r>
    </w:p>
    <w:p>
      <w:pPr>
        <w:pStyle w:val="BodyText"/>
      </w:pPr>
      <w:r>
        <w:t xml:space="preserve">- безопасно и эффективно пользоваться банковскими услугами;</w:t>
      </w:r>
    </w:p>
    <w:p>
      <w:pPr>
        <w:pStyle w:val="BodyText"/>
      </w:pPr>
      <w:r>
        <w:t xml:space="preserve">- использовать современные онлайн-технологии, быстро совершать безналичные платежи;</w:t>
      </w:r>
    </w:p>
    <w:p>
      <w:pPr>
        <w:pStyle w:val="BodyText"/>
      </w:pPr>
      <w:r>
        <w:t xml:space="preserve">- распоряжаться своим имуществом;</w:t>
      </w:r>
    </w:p>
    <w:p>
      <w:pPr>
        <w:pStyle w:val="BodyText"/>
      </w:pPr>
      <w:r>
        <w:t xml:space="preserve">- оформлять наследство.</w:t>
      </w:r>
    </w:p>
    <w:p>
      <w:pPr>
        <w:pStyle w:val="BodyText"/>
      </w:pPr>
      <w:r>
        <w:t xml:space="preserve">Особое внимание уделяется теме защиты от финансовых мошенников.</w:t>
      </w:r>
    </w:p>
    <w:p>
      <w:pPr>
        <w:pStyle w:val="BodyText"/>
      </w:pPr>
      <w:r>
        <w:t xml:space="preserve">Занятия проводятся бесплатно.</w:t>
      </w:r>
    </w:p>
    <w:p>
      <w:pPr>
        <w:pStyle w:val="BodyText"/>
      </w:pPr>
      <w:r>
        <w:t xml:space="preserve">Регистрируйте своих бабушек, дедушек и родителей на сайте</w:t>
      </w:r>
      <w:r>
        <w:t xml:space="preserve"> </w:t>
      </w:r>
      <w:hyperlink r:id="rId23">
        <w:r>
          <w:rPr>
            <w:rStyle w:val="Hyperlink"/>
          </w:rPr>
          <w:t xml:space="preserve">https://pensionfg.ru/</w:t>
        </w:r>
      </w:hyperlink>
    </w:p>
    <w:p>
      <w:pPr>
        <w:pStyle w:val="BodyText"/>
      </w:pPr>
      <w:r>
        <w:drawing>
          <wp:inline>
            <wp:extent cx="3302849" cy="330284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brateevo.mos.ru/www/2п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849" cy="3302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302849" cy="3302849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brateevo.mos.ru/www/3п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849" cy="3302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302849" cy="330284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brateevo.mos.ru/www/4п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849" cy="3302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302849" cy="3302849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brateevo.mos.ru/www/5п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849" cy="3302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302849" cy="3302849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brateevo.mos.ru/www/6п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849" cy="3302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http://brateevo.mos.ru/social-sphere/pension-provision/detail/12839632.html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6" Target="media/rId36.png" /><Relationship Type="http://schemas.openxmlformats.org/officeDocument/2006/relationships/hyperlink" Id="rId40" Target="http://brateevo.mos.ru" TargetMode="External" /><Relationship Type="http://schemas.openxmlformats.org/officeDocument/2006/relationships/hyperlink" Id="rId39" Target="http://brateevo.mos.ru/social-sphere/pension-provision/detail/12839632.html" TargetMode="External" /><Relationship Type="http://schemas.openxmlformats.org/officeDocument/2006/relationships/hyperlink" Id="rId23" Target="https://pensionf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brateevo.mos.ru" TargetMode="External" /><Relationship Type="http://schemas.openxmlformats.org/officeDocument/2006/relationships/hyperlink" Id="rId39" Target="http://brateevo.mos.ru/social-sphere/pension-provision/detail/12839632.html" TargetMode="External" /><Relationship Type="http://schemas.openxmlformats.org/officeDocument/2006/relationships/hyperlink" Id="rId23" Target="https://pensionf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2025-04-10T01:28:28Z</dcterms:created>
  <dcterms:modified xsi:type="dcterms:W3CDTF">2025-04-10T01:28:28Z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