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читываемся-о-доходах-за-2024-год"/>
    <w:p>
      <w:pPr>
        <w:pStyle w:val="Heading3"/>
      </w:pPr>
      <w:r>
        <w:t xml:space="preserve">ОТЧИТЫВАЕМСЯ О ДОХОДАХ ЗА 2024 ГОД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hyperlink r:id="rId20">
        <w:r>
          <w:rPr>
            <w:rStyle w:val="Hyperlink"/>
          </w:rPr>
          <w:t xml:space="preserve">ОТЧИТЫВАЕМСЯ О ДОХОДАХ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http://brateevo.mos.ru/safety-and-security/the-irs/detail/12877251.html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2025-04-10T00:46:44Z</dcterms:created>
  <dcterms:modified xsi:type="dcterms:W3CDTF">2025-04-10T00:46:44Z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