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f3a4da725ca8dcfde3e9d86f1996025782931"/>
    <w:p>
      <w:pPr>
        <w:pStyle w:val="Heading3"/>
      </w:pPr>
      <w:r>
        <w:t xml:space="preserve">Что такое совокупная обязанность и как она формируется?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2812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http://brateevo.mos.ru/safety-and-security/the-irs/detail/12748478.html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748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748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2025-04-10T00:46:25Z</dcterms:created>
  <dcterms:modified xsi:type="dcterms:W3CDTF">2025-04-10T00:46:25Z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