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ори-гори-ясно-чтобы-не-погасло"/>
    <w:p>
      <w:pPr>
        <w:pStyle w:val="Heading3"/>
      </w:pPr>
      <w:r>
        <w:t xml:space="preserve">Гори, гори ясно, чтобы не погасло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Приближаются новогодние праздники, и всем хочется, чтобы они были красочными и безопасными. Именно в этот период люди начинают особенно активно использовать фейерверки, хлопушки и другие изделия. Но в погоне за спецэффектами многие забывают, что у них в руках весьма опасная вещь. Неправильная эксплуатация, использование подделок, детская шалость и другие факторы могут привести к печальным последствиям.</w:t>
      </w:r>
    </w:p>
    <w:p>
      <w:pPr>
        <w:pStyle w:val="BodyText"/>
      </w:pPr>
      <w:r>
        <w:t xml:space="preserve">Чтобы праздник не обернулся трагедией, выполняйте рекомендации:</w:t>
      </w:r>
    </w:p>
    <w:p>
      <w:pPr>
        <w:pStyle w:val="BodyText"/>
      </w:pPr>
      <w:r>
        <w:t xml:space="preserve">- приобретайте гирлянды, только с сертификатом соответствия, и только в специализированных магазинах;</w:t>
      </w:r>
    </w:p>
    <w:p>
      <w:pPr>
        <w:pStyle w:val="BodyText"/>
      </w:pPr>
      <w:r>
        <w:t xml:space="preserve">- перед применением изделия внимательно прочтите инструкцию;</w:t>
      </w:r>
    </w:p>
    <w:p>
      <w:pPr>
        <w:pStyle w:val="BodyText"/>
      </w:pPr>
      <w:r>
        <w:t xml:space="preserve">- использовать все хлопушки и бенгальские огни следует только на улице, на открытых площадках, подальше от домов и скопления больших масс людей;</w:t>
      </w:r>
    </w:p>
    <w:p>
      <w:pPr>
        <w:pStyle w:val="BodyText"/>
      </w:pPr>
      <w:r>
        <w:t xml:space="preserve">Также напоминаем Вам, что категорически запрещается давать их детям в руки или зажигать самим. Попытки разобрать или каким-то образом изменить его конструкцию тоже чреваты печальными последствиями. Уважаемые жители города Москвы! Соблюдайте правила пожарной безопасности!</w:t>
      </w:r>
    </w:p>
    <w:p>
      <w:pPr>
        <w:pStyle w:val="BodyText"/>
      </w:pPr>
      <w:r>
        <w:t xml:space="preserve">Не оставляйте детей без присмотра!</w:t>
      </w:r>
    </w:p>
    <w:p>
      <w:pPr>
        <w:pStyle w:val="BodyText"/>
      </w:pPr>
      <w:r>
        <w:t xml:space="preserve">Управление Департамента ГОЧСиПБ по Южному округу совместно с Пожарно-спасательным центром Москвы ПСО № 203 и № 215 ГКУ «ПСЦ» напоминает: если Вы попали в чрезвычайную ситуацию, и Вам нужна помощь пожарных или спасателей  звоните по номеру 112.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http://brateevo.mos.ru/safety-and-security/gochsipb/detail/12725039.html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gochsipb/detail/12725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gochsipb/detail/12725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2025-02-20T00:33:34Z</dcterms:created>
  <dcterms:modified xsi:type="dcterms:W3CDTF">2025-02-20T00:33:34Z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