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5e9d27395c0765a189016f0d9dcac3e0df303e"/>
    <w:p>
      <w:pPr>
        <w:pStyle w:val="Heading3"/>
      </w:pPr>
      <w:r>
        <w:t xml:space="preserve">В столице идет прием заявок на участие в конкурсе для предпринимателей «Ты можешь!»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Конкурсантам необходимо рассказать о своей продукции или услугах, о том, какую пользу их деятельность приносит обществу и как они планируют развивать свое дело в дальнейшем.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Москве идет прием заявок на конкурс для предпринимателей «Ты можешь!». Он направлен на повышение деловой активности, тиражирование успешных практик масштабирования микробизнеса в малый и средний, увеличение числа предпринимателей в столице и улучшение их имиджа.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Участие в конкурсе бесплатное, подать заявку можно на портале ГБУ 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 (МБМ). до 12 мая. Конкурсантам необходимо рассказать о своей продукции или услугах, о том, какую пользу их деятельность приносит обществу и как они планируют развивать свое дело. Жюри определит победителей в 12 номинациях, предназначенных для предпринимателей из различных сфер. В их число вошли: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«Творец красоты» (услуги, связанные с красотой и здоровьем);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«Московский производитель» (лучший бренд проекта «Сделано в Москве»);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«Предприниматель с большим сердцем» (социальный бизнес);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«Почти Пикассо» (дизайн);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«Кот ученый» (репетиторство и обучение);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«Сетевой эксперт» (бизнес по франшизе);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«Маэстро вкуса» (лучший пример деятельности в сфере услуг общественного питания);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«Хозяин сервиса» (туризм и гостиничный бизнес);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«Гений продаж» (онлайн-продажи и интернет-магазины);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«Законодатель моды» (услуги, связанные с производством одежды, обуви и аксессуаров);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«Директор впечатлений» (организация мероприятий);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«Мастер на все руки» (бытовые услуги и ремонт).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Имена победителей назовут в рамках Московской недели предпринимательства. Они получат бонусы для продвижения в интернет-сервисе объявлений «Авито Услуги», выступающем соорганизатором конкурса, а также PR-поддержку от МБМ в федеральных и региональных СМИ в рамках медиапроекта </w:t>
      </w:r>
      <w:hyperlink r:id="rId21">
        <w:r>
          <w:rPr>
            <w:rStyle w:val="Hyperlink"/>
          </w:rPr>
          <w:t xml:space="preserve">«Малый бизнес — большие истории»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Конкурс «Ты можешь!» проходит в третий раз. За время его проведения было направлено более 900 заявок. В 2024 году самыми популярными среди участников стали номинации для предпринимателей, занимающихся репетиторством и обучением, оказывающих услуги в сфере красоты и здоровья, а также для производителей одежды, обуви, аксессуаров и украшений.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Среди победителей прошлого года — мастер афроплетения Лариса Маликова. Она одержала победу в номинации для предпринимателей, оказывающих услуги в сфере красоты и здоровья, это стало настоящим прорывом в ее карьере. Благодаря выигрышу Лариса оплатила призовыми средствами аренду студии, в которой работает. Сэкономленные средства она потратила на профессиональное развитие. Теперь она осваивает колористику, чтобы ввести в ассортимент услуг экспертное окрашивание дредов. Об истории ее успеха также рассказали на страницах медиапроекта МБМ «Малый бизнес — большие истории», что привлекло еще больше внимания к ее творчеству и профессионализму.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Другой обладательницей заслуженной победы стала Мария Максимова — талантливая предпринимательница и создательница уникальной студии ростовых цветов. Конкурс «Ты можешь!» не просто принес ей признание, а стал импульсом для стремительного роста ее бизнеса. Мария сменила статус самозанятой на индивидуального предпринимателя. Всего за несколько месяцев она переехала в просторное помещение, расширила клиентскую базу и начала сотрудничать с крупными заказчиками, воплощая в жизнь грандиозные проекты. Сегодня работы Марии украшают знаковые мероприятия.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Конкурс проводится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 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 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 </w:t>
      </w:r>
      <w:hyperlink r:id="rId24">
        <w:r>
          <w:rPr>
            <w:rStyle w:val="Hyperlink"/>
          </w:rPr>
          <w:t xml:space="preserve">официальном телеграм-канале</w:t>
        </w:r>
      </w:hyperlink>
      <w:r>
        <w:rPr>
          <w:bCs/>
          <w:b/>
        </w:rPr>
        <w:t xml:space="preserve"> 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http://brateevo.mos.ru/presscenter/officially/detail/12932645.html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932645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services/konkurs-dlya-predprinimateley" TargetMode="External" /><Relationship Type="http://schemas.openxmlformats.org/officeDocument/2006/relationships/hyperlink" Id="rId21" Target="https://mbm.mos.ru/special/istorii-uspekha/catalog?page=1" TargetMode="External" /><Relationship Type="http://schemas.openxmlformats.org/officeDocument/2006/relationships/hyperlink" Id="rId24" Target="https://t.me/mosrutop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932645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services/konkurs-dlya-predprinimateley" TargetMode="External" /><Relationship Type="http://schemas.openxmlformats.org/officeDocument/2006/relationships/hyperlink" Id="rId21" Target="https://mbm.mos.ru/special/istorii-uspekha/catalog?page=1" TargetMode="External" /><Relationship Type="http://schemas.openxmlformats.org/officeDocument/2006/relationships/hyperlink" Id="rId24" Target="https://t.me/mosrutop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2025-04-23T13:57:48Z</dcterms:created>
  <dcterms:modified xsi:type="dcterms:W3CDTF">2025-04-23T13:57:48Z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