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a26873a2e9e4c09ef8273b8e16988ffda16e9"/>
    <w:p>
      <w:pPr>
        <w:pStyle w:val="Heading3"/>
      </w:pPr>
      <w:r>
        <w:t xml:space="preserve">Маркетплейсы и бизнес для женщин: «Школа бизнеса МБМ» объявляет набор на бесплатное обучение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Участники узнают, как проанализировать конкурентов, продвигать свой бренд и вести бухгалтерию.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«Малый бизнес Москвы» объявляет набор на специализированные потоки бесплатной обучающей программы «Школа бизнеса МБМ». Они посвящены бизнесу на маркетплейсах и женскому предпринимательству. Об этом сообщили в Департаменте предпринимательства и инновационного развития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Занятия будут проходить в онлайн-формате ежедневно с 15:00 до 16:30. Для участия необходима предварительная регистрация.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 24 по 28 февраля</w:t>
      </w:r>
      <w:r>
        <w:t xml:space="preserve"> состоится отраслевой поток «Школы бизнеса МБМ» </w:t>
      </w:r>
      <w:hyperlink r:id="rId20">
        <w:r>
          <w:rPr>
            <w:rStyle w:val="Hyperlink"/>
          </w:rPr>
          <w:t xml:space="preserve">по ведению бизнеса на маркетплейсах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узнают, какой маркетплейс выбрать на старте, как подобрать товары, проанализировать конкурентов и продвигать свой бренд. Кроме этого, будущим предпринимателям расскажут, какой режим налогообложения оптимален для торговли на маркетплейсах, как сформировать отчетность и защищать права на контент.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Спикерами потока станут действующие селлеры, эксперты по коммуникациям, бухгалтерскому учету, финансам и в области права.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 3 по 7 марта</w:t>
      </w:r>
      <w:r>
        <w:t xml:space="preserve"> пройдет «Школа бизнеса МБМ» </w:t>
      </w:r>
      <w:hyperlink r:id="rId21">
        <w:r>
          <w:rPr>
            <w:rStyle w:val="Hyperlink"/>
          </w:rPr>
          <w:t xml:space="preserve">для начинающих женщин-предпринимательниц</w:t>
        </w:r>
      </w:hyperlink>
      <w:r>
        <w:t xml:space="preserve">. Участницы узнают, как запустить свой бренд с нуля, вести бухгалтерию, а также познакомятся с особенностями реализации женщин в бизнесе и правовыми основами ведения бизнеса. Среди спикеров потока — бизнес-леди, эксперты в области права и бухгалтерского учета.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«Школе бизнеса МБМ» очно или в онлайн-формате проходят обучение те, кто хочет открыть свое дело в Москве. В течение пяти дней участники программы развивают предпринимательские навыки, изучают азы маркетинга, продвижения в социальных сетях, бухгалтерского учета, а также юридические основы открытия и ведения бизнеса.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каждым годом все больше жителей столицы, желающих начать бизнес, приходят в «Школу бизнеса МБМ». В 2023 году насчитывалось более 2,5 тысячи участников, а в 2024 году их количество превысило 4,5 тысячи.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 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 Департаменту предпринимательства и инновационного развития города Москвы,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 Для 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и более подробно узнать об актуальных мерах поддержки предпринимателей в Москве также можно на портале 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 и по телефону: +7 495 225⁠-14⁠-14.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инициативы», входящего в состав нацпроекта </w:t>
      </w:r>
      <w:hyperlink r:id="rId23">
        <w:r>
          <w:rPr>
            <w:rStyle w:val="Hyperlink"/>
          </w:rPr>
          <w:t xml:space="preserve">«Эффективная и 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http://brateevo.mos.ru/presscenter/officially/detail/12811215.html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81121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officially/detail/1281121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2025-04-10T01:31:09Z</dcterms:created>
  <dcterms:modified xsi:type="dcterms:W3CDTF">2025-04-10T01:31:09Z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