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a21ee0d9c180e89ed11defbfe900551fc309f"/>
    <w:p>
      <w:pPr>
        <w:pStyle w:val="Heading3"/>
      </w:pPr>
      <w:r>
        <w:t xml:space="preserve">Продолжается прием заявок на участие во Всероссийском конкурсе «Мой добрый бизнес»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Подать заявку на участие во Всероссийском конкурсе социальных инициатив предпринимателей и СОНКО «Мой добрый бизнес» можно до 18 ноября 2024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реализуется Министерством экономического развития Российской Федерации, федеральный оператор – Государственный университет управления, а региональный оператор – ГБУ «Малый бизнес Москвы». К участию приглашаются субъекты малого и среднего предпринимательства, самозанятые граждане, представители крупного бизнеса, реализующие программы социальной корпоративной ответственности, и социально ориентированные некоммерческие организации, деятельность которых направлена на решение социальных проблем общества.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участия в Конкурсе необходимо подать онлайн</w:t>
      </w:r>
      <w:r>
        <w:t xml:space="preserve"> </w:t>
      </w:r>
      <w:hyperlink r:id="rId20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и принять участие в отборочных этапах, одним из которых является участие в региональном этапе.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участников из Москвы обязательным условием является регистрация или осуществление деятельности на территории столицы. Конкурсанты, чьи проекты будут признаны лучшими, станут участниками межрегионального этапа и поборются за выход на федеральный этап.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Более подробную информацию о номинациях и условиях участия в московском этапе Конкурса можно найти на портале mbm.mos.ru на странице спецпроекта «</w:t>
      </w:r>
      <w:hyperlink r:id="rId21">
        <w:r>
          <w:rPr>
            <w:rStyle w:val="Hyperlink"/>
          </w:rPr>
          <w:t xml:space="preserve">Социальное предпринимательство: особое внимание города</w:t>
        </w:r>
      </w:hyperlink>
      <w:r>
        <w:t xml:space="preserve">»,  далее раздел «Меры поддержки» , подраздел «Мой добрый бизнес».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http://brateevo.mos.ru/presscenter/officially/detail/12642110.html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642110.html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0" Target="https://moybusiness2025.gu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642110.html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0" Target="https://moybusiness2025.gu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2025-04-10T01:29:42Z</dcterms:created>
  <dcterms:modified xsi:type="dcterms:W3CDTF">2025-04-10T01:29:42Z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