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9aa63a2cf0a3005f98dc4d382a5335834b89f"/>
    <w:p>
      <w:pPr>
        <w:pStyle w:val="Heading3"/>
      </w:pPr>
      <w:r>
        <w:t xml:space="preserve">«Лето в Москве. Все на улицу!»: 100 самых активных предпринимателей получат поддержку от города на продвижение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t xml:space="preserve">Победители получат промокампанию для своего дела.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рамках фестиваля «Лето в Москве. Все на улицу!» пройдет конкурс «100 активных предпринимателей». В нем могут поучаствовать бизнесмены, которые организуют мероприятия на площадках фестиваля. Забронировать их можно на сайте </w:t>
      </w:r>
      <w:hyperlink r:id="rId20">
        <w:r>
          <w:rPr>
            <w:rStyle w:val="Hyperlink"/>
          </w:rPr>
          <w:t xml:space="preserve">go.mos.ru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100 победителей, которые проведут наибольшее количество мероприятий, будут объявлены после завершения фестиваля. Они получат пакет промокампании, в который войдет продвижение в телеграм-каналах, ролик на городском телеканале, а также реклама бизнеса на уличных билбордах и остановках общественного транспорта — район, где это появится, можно будет выбрать самим.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участники могут получить в подарок летний бизнес-бокс — бесплатные предложения для создания и развития бизнеса от крупнейших игроков рынка. С его помощью можно повысить квалификацию команды, изучить основы имейл-маркетинга, автоматизировать документооборот, повысить лояльность клиентов и многое другое. Для получения бизнес-бокса нужно оформить заявку на </w:t>
      </w:r>
      <w:hyperlink r:id="rId20">
        <w:r>
          <w:rPr>
            <w:rStyle w:val="Hyperlink"/>
          </w:rPr>
          <w:t xml:space="preserve">бронирование площадки</w:t>
        </w:r>
      </w:hyperlink>
      <w:r>
        <w:t xml:space="preserve"> и провести запланированное мероприятие. Подарок придет на указанную ранее электронную почту.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Предприниматели уже подали около пяти тысяч заявок на проведение образовательных, развлекательных и оздоровительных мероприятий. Среди самых популярных направлений — творческие и тематические мастер-классы, фитнес, медитации на свежем воздухе, рисование, интеллектуальные игры, а также танцевальные и музыкальные выступления.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 рамках реализации национального проекта «Малое и среднее предпринимательство и поддержка индивидуальной предпринимательской инициативы». Подробнее о национальных проектах, реализуемых в Москве, можно </w:t>
      </w:r>
      <w:hyperlink r:id="rId21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Фестиваль «Лето в Москве. Все на улицу!» проходит с 1 июня по 8 сентября более чем на 600 площадках. В его рамках организовано свыше 40 типов мероприятий для горожан всех возрастов.</w:t>
      </w:r>
    </w:p>
    <w:bookmarkEnd w:id="22"/>
    <w:bookmarkStart w:id="25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http://brateevo.mos.ru/presscenter/officially/detail/12484755.html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484755.html" TargetMode="External" /><Relationship Type="http://schemas.openxmlformats.org/officeDocument/2006/relationships/hyperlink" Id="rId20" Target="https://go.mos.ru/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484755.html" TargetMode="External" /><Relationship Type="http://schemas.openxmlformats.org/officeDocument/2006/relationships/hyperlink" Id="rId20" Target="https://go.mos.ru/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2025-04-10T01:28:56Z</dcterms:created>
  <dcterms:modified xsi:type="dcterms:W3CDTF">2025-04-10T01:28:56Z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