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33448520b9aedcb68f83131e30039949adde11"/>
    <w:p>
      <w:pPr>
        <w:pStyle w:val="Heading3"/>
      </w:pPr>
      <w:r>
        <w:t xml:space="preserve">Торжественное мероприятие, приуроченное к Международному дню борьбы с наркоманией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3.06.2024%20мероприятия,%20приуроченного%20к%20Международному%20дню%20борьбы%20с%20наркомание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23 июня 2024 года</w:t>
      </w:r>
      <w:r>
        <w:t xml:space="preserve"> </w:t>
      </w:r>
      <w:r>
        <w:t xml:space="preserve">на территории МГОМЗ «Коломенское» (на площадке «Зингаро») Управлением по контролю за оборотом наркотиков ГУ МВД России по г. Москве, при поддержке Префектуры Южного административного округа города Москвы и ГБУ ДСЦ «Мир молодых» запланировано проведение мероприятия, приуроченного к Международному дню борьбы с наркоманией. </w:t>
      </w:r>
    </w:p>
    <w:p>
      <w:pPr>
        <w:pStyle w:val="BodyText"/>
      </w:pPr>
      <w:r>
        <w:t xml:space="preserve">Мероприятие направлено на привлечение внимания граждан к проблемам наркомании и наркопреступности, повышение доверия к правоохранительным органам, осуществляющих борьбу с незаконным оборотом наркотиков, формирование у подростков и молодежи антинаркотического мировоззрения.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Схема активностей:</w:t>
      </w:r>
    </w:p>
    <w:p>
      <w:pPr>
        <w:pStyle w:val="BodyText"/>
      </w:pPr>
      <w:r>
        <w:drawing>
          <wp:inline>
            <wp:extent cx="5066607" cy="35869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23.06.2024%20схема%20расположения%20мероприятия,%20приуроченного%20к%20Международному%20дню%20борьбы%20с%20наркоманией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607" cy="3586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Будем рады видеть каждого из 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http://brateevo.mos.ru/presscenter/officially/detail/12433304.html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433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433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2024-06-26T21:58:18Z</dcterms:created>
  <dcterms:modified xsi:type="dcterms:W3CDTF">2024-06-26T21:58:18Z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