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843ece66abfaa520d8d7203b7222064b3c6d0d"/>
    <w:p>
      <w:pPr>
        <w:pStyle w:val="Heading3"/>
      </w:pPr>
      <w:r>
        <w:t xml:space="preserve">Школа № 998 приняла 100 детей в программу «Московская смена»</w:t>
      </w:r>
    </w:p>
    <w:p>
      <w:pPr>
        <w:pStyle w:val="FirstParagraph"/>
      </w:pPr>
      <w:r>
        <w:t xml:space="preserve">03.06.2019</w:t>
      </w:r>
    </w:p>
    <w:p>
      <w:pPr>
        <w:pStyle w:val="BodyText"/>
      </w:pPr>
      <w:hyperlink r:id="rId20"/>
    </w:p>
    <w:p>
      <w:pPr>
        <w:pStyle w:val="BodyText"/>
      </w:pPr>
      <w:r>
        <w:t xml:space="preserve">Городская программа летнего отдыха «Московская смена» стартовала в столице 1 июня. Районная школа № 998 стала одной из ее площадок, куда записались ровно 100 детей. Об этом редакции газеты «Братеево» рассказала педагог-организатор комплекса Елена Лысых.</w:t>
      </w:r>
    </w:p>
    <w:p>
      <w:pPr>
        <w:pStyle w:val="BodyText"/>
      </w:pPr>
      <w:r>
        <w:t xml:space="preserve">Школьный лагерь будет работать пять дней в неделю с 9:00 до 19:00. Благодаря проекту «Московская смена» ребята проведут летние каникулы весело и с пользой. Детей ждет насыщенная программа, которая включает в себя творческие кружки, образовательные практики, экскурсии и спортивные занятия. Педагоги школы организуют досуг ребят таким образом, чтобы они совершенствовали свои умения и открывали для себя новые увлечения. Дети будут обеспечены трехразовым питанием и медицинским обслуживанием.</w:t>
      </w:r>
    </w:p>
    <w:p>
      <w:pPr>
        <w:pStyle w:val="BodyText"/>
      </w:pPr>
      <w:r>
        <w:t xml:space="preserve">– К нам в школу записались ровно 100 человек, которые будут распределены по четырем отрядам. В первой половине дня ребята будут посещать занятия блока основного образования, а во второй – дополнительного. В лагерь будут приезжать приглашенные педагоги, которые проведут практические уроки и семинары, – прокомментировала Елена Лысых.</w:t>
      </w:r>
    </w:p>
    <w:p>
      <w:pPr>
        <w:pStyle w:val="BodyText"/>
      </w:pPr>
      <w:r>
        <w:t xml:space="preserve">Фото:</w:t>
      </w:r>
      <w:r>
        <w:t xml:space="preserve"> </w:t>
      </w:r>
      <w:hyperlink r:id="rId21">
        <w:r>
          <w:rPr>
            <w:rStyle w:val="Hyperlink"/>
          </w:rPr>
          <w:t xml:space="preserve">сайт мэра и правительства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http://brateevo.mos.ru/presscenter/news/detail/8128412.html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news/detail/8128412.html" TargetMode="External" /><Relationship Type="http://schemas.openxmlformats.org/officeDocument/2006/relationships/hyperlink" Id="rId20" Target="http://uploads.gazeta-brateevo.ru/2019/06/ClNK_pwjFDjd9.jpg" TargetMode="External" /><Relationship Type="http://schemas.openxmlformats.org/officeDocument/2006/relationships/hyperlink" Id="rId21" Target="https://www.mos.ru/news/item/5642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news/detail/8128412.html" TargetMode="External" /><Relationship Type="http://schemas.openxmlformats.org/officeDocument/2006/relationships/hyperlink" Id="rId20" Target="http://uploads.gazeta-brateevo.ru/2019/06/ClNK_pwjFDjd9.jpg" TargetMode="External" /><Relationship Type="http://schemas.openxmlformats.org/officeDocument/2006/relationships/hyperlink" Id="rId21" Target="https://www.mos.ru/news/item/5642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2024-10-22T08:10:33Z</dcterms:created>
  <dcterms:modified xsi:type="dcterms:W3CDTF">2024-10-22T08:10:33Z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