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f7db59d3a916cab5ccddf8d74f56c61a776e98"/>
    <w:p>
      <w:pPr>
        <w:pStyle w:val="Heading3"/>
      </w:pPr>
      <w:r>
        <w:t xml:space="preserve">21 июня 2025 года на территории ГМЗ «Царицыно» запланировано проведение мероприятия, приуроченного к Международному дню борьбы с наркоманией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3445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18.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44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21 июня 2025 года</w:t>
      </w:r>
      <w:r>
        <w:t xml:space="preserve"> </w:t>
      </w:r>
      <w:r>
        <w:t xml:space="preserve">на территории ГМЗ «Царицыно» (на площадке «Большая поляна») Управлением по контролю за оборотом наркотиков ГУ МВД России по г.Москве, при поддержке Префектуры Южного административного округа г.Москвы и ГБУ г.Москвы «ЮГ СТОЛИЦЫ» запланировано проведение мероприятия, приуроченного к Международному дню борьбы с наркоманией.</w:t>
      </w:r>
    </w:p>
    <w:p>
      <w:pPr>
        <w:pStyle w:val="BodyText"/>
      </w:pPr>
      <w:r>
        <w:t xml:space="preserve">Мероприятие направлено на привлечение внимания граждан к проблемам наркомании и наркопреступности, повышение доверия к правоохранительным органам, осуществляющих борьбу с незаконным оборотом наркотиков, формирование у подростков и молодежи антинаркотического мировоззрения.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Схема активностей:</w:t>
      </w:r>
    </w:p>
    <w:p>
      <w:pPr>
        <w:pStyle w:val="BodyText"/>
      </w:pPr>
      <w:r>
        <w:drawing>
          <wp:inline>
            <wp:extent cx="5334000" cy="367453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18.06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Будем рады видеть каждого из Вас!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http://brateevo.mos.ru/presscenter/news/detail/13042348.html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presscenter/news/detail/13042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presscenter/news/detail/13042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2025-08-01T23:17:17Z</dcterms:created>
  <dcterms:modified xsi:type="dcterms:W3CDTF">2025-08-01T23:17:17Z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