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dab734e5ad604cc636921fe071c06b35cafc5"/>
    <w:p>
      <w:pPr>
        <w:pStyle w:val="Heading3"/>
      </w:pPr>
      <w:r>
        <w:t xml:space="preserve">Приглашаем 14, 15 и 16 февраля в парк Братеевская пойма на фестиваль "Зима в Москве"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drawing>
          <wp:inline>
            <wp:extent cx="5334000" cy="3769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Бр.%20пойма%2014,%2015,%2016%20фе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http://brateevo.mos.ru/presscenter/news/detail/12802449.html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802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802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2025-02-11T11:27:57Z</dcterms:created>
  <dcterms:modified xsi:type="dcterms:W3CDTF">2025-02-11T11:27:57Z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