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706d52b7615ad9a7f1e36d6e9211ea499ebda"/>
    <w:p>
      <w:pPr>
        <w:pStyle w:val="Heading3"/>
      </w:pPr>
      <w:r>
        <w:t xml:space="preserve">Лекция о творчестве Корнея Чуковского прошла в библиотеке №150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Лекция о творчестве Корнея Чуковского прошла в библиотеке №150. Фото: Официальная страница Библиотеки №150 в социальных сетях</w:t>
      </w:r>
    </w:p>
    <w:p>
      <w:pPr>
        <w:pStyle w:val="BodyText"/>
      </w:pPr>
      <w:r>
        <w:t xml:space="preserve">Лекция о жизни и творчестве Корнея Чуковского прошла 31 марта в библиотеке №150.</w:t>
      </w:r>
    </w:p>
    <w:p>
      <w:pPr>
        <w:pStyle w:val="BodyText"/>
      </w:pPr>
      <w:r>
        <w:t xml:space="preserve">Мероприятие прошло в рамках проекта БиблиоТеатр в честь 140-летия со дня рождения знаменитого автора произведений для детей.</w:t>
      </w:r>
    </w:p>
    <w:p>
      <w:pPr>
        <w:pStyle w:val="BodyText"/>
      </w:pPr>
      <w:r>
        <w:t xml:space="preserve">— В конце вечера состоялся розыгрыш призов от партнеров библиотеки. Посетители могли получить в подарок билеты в театр или книги, — сообщила заведующая библиотекой Светлана Бурмистрова.</w:t>
      </w:r>
    </w:p>
    <w:p>
      <w:pPr>
        <w:pStyle w:val="BodyText"/>
      </w:pPr>
      <w:r>
        <w:t xml:space="preserve">Кроме того, в рамках мероприятия прошли викторины, мастер-класс по изготовлению персонажей из сказок, квест и показ презентации о жизни Корнея Чуковского.</w:t>
      </w:r>
    </w:p>
    <w:p>
      <w:pPr>
        <w:pStyle w:val="BodyText"/>
      </w:pPr>
      <w:r>
        <w:t xml:space="preserve">С подробным фотоотчетом можно ознакомиться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библиотеки №150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http://brateevo.mos.ru/presscenter/news/detail/10724717.html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0724717.html" TargetMode="External" /><Relationship Type="http://schemas.openxmlformats.org/officeDocument/2006/relationships/hyperlink" Id="rId20" Target="https://vk.com/biblio150?w=wall-70378968_64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0724717.html" TargetMode="External" /><Relationship Type="http://schemas.openxmlformats.org/officeDocument/2006/relationships/hyperlink" Id="rId20" Target="https://vk.com/biblio150?w=wall-70378968_64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2023-05-31T01:55:20Z</dcterms:created>
  <dcterms:modified xsi:type="dcterms:W3CDTF">2023-05-31T01:55:20Z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