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170fd0cb6ffcb44fbb247fb2f82c96519c244a"/>
    <w:p>
      <w:pPr>
        <w:pStyle w:val="Heading3"/>
      </w:pPr>
      <w:r>
        <w:t xml:space="preserve">Как развивать волонтерское движение в Москве?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fbmdjb250ZW50LXNlcnZlcmFwcC1jOTYgc3R5bGU9IndpZHRoOiBhdXRvOyBoZWlnaHQ6IGF1dG87Ij48ZGVmcyBfbmdjb250ZW50LXNlcnZlcmFwcC1jOTY+PHBhdGggaWQ9InR5aXVhIiBkPSJNMTYxMSAxMTM2Ljl2MzkuNmMwIDkuMTUtNS45IDE0LjQtMTYuMTYgMTQuNGgtNDkuNThhOC4yMSA4LjIxIDAgMCAxLTguMi04LjJ2LTU0LjRjMC00LjUyIDMuNjgtOC4yIDguMi04LjJIMTU4NmM0LjY4IDAgNy4yOS45MyA4LjcyIDMuMTEgMS4zOCAyLjEgMS4zOCA1LjEzIDEuMzggOC42M3YuMDJoOS44NWE1LjA1IDUuMDUgMCAwIDEgNS4wNSA1LjA0em0tMTcuMzEtNC42MmMwLTMuNTItLjQyLTYuNDYtMS4yNy03Ljc1LS41NS0uODQtMi4yMi0yLjA3LTYuNzYtMi4wN2gtNDEuMDZjLTIuMTQgMC01LjMyIDMuMS01LjMyIDUuMzJ2NTQuNThjLjE3IDIuNTggMy4yNyA2LjMgNS4zMiA2LjJoNDkuMDl6bTE0Ljg3IDQuNTRjMC0xLjItMS4yNC0yLjQzLTIuNDQtMi40M2gtMTAuMXY1NC4xNGM1LjctLjMyIDEyLjU0LTMuNDMgMTIuNTQtMTEuMTV6bS0yMy41IDIzLjE5YzAgLjgtLjY1IDEuMy0xLjQ0IDEuM2gtMzcuMzRjLS44IDAtMS40NC0uNS0xLjQ0LTEuM3MuNjQtMS4xMyAxLjQ0LTEuMTNoMzcuMzRjLjggMCAxLjQ0LjM0IDEuNDQgMS4xM3ptMCA4LjcyYzAgLjgtLjY1IDEuNTctMS40NCAxLjU3aC0zNy4yMmMtLjggMC0xLjQ0LS41LTEuNDQtMS4zcy42NS0xLjMxIDEuNDQtMS4zMWgzNy4yMmMuOCAwIDEuNDQuMjUgMS40NCAxLjA0em0tLjA2IDkuMzJjMCAuNTYtLjY4IDEuMDItMS4yNCAxLjAybC0uMDUuMjJjLS41NyAwLTEuMjQtLjY4LTEuMjQtMS4yNCAwLS41Ni42Ny0xLjAxIDEuMjQtMS4wMWwuMDUtLjIzYy41NiAwIDEuMjQuNjggMS4yNCAxLjI0em0tMy45OC0uMDRjMCAuOC0uNjUgMS4yMy0xLjQ0IDEuMjNoLTMzLjNjLS44IDAtMS40NC0uNDMtMS40NC0xLjIzcy42NC0xLjIgMS40NC0xLjJoMzMuM2MuOCAwIDEuNDQuNCAxLjQ0IDEuMnptMy4zNi00NC43NWMwIC44LS42NCAxLjE2LTEuNDQgMS4xNmgtNi4yMmMtLjggMC0xLjQ0LS4zNi0xLjQ0LTEuMTYgMC0uOC42NS0xLjIgMS40NC0xLjJoNi4yMmMuOCAwIDEuNDQuNCAxLjQ0IDEuMnptMCA3LjcyYzAgLjgtLjY0IDEuMjYtMS40NCAxLjI2aC02LjIyYy0uOCAwLTEuNDQtLjQ2LTEuNDQtMS4yNnMuNjUtMS4yIDEuNDQtMS4yaDYuMjJjLjggMCAxLjQ0LjQgMS40NCAxLjJ6bS4wMiA4Ljc2YzAgLjgtLjY1IDEuMjEtMS40NCAxLjIxaC02LjQ3Yy0uOCAwLTEuNDQtLjQxLTEuNDQtMS4yIDAtLjguNjQtMS4yNyAxLjQ0LTEuMjdoNi40N2MuOCAwIDEuNDQuNDcgMS40NCAxLjI2em0tMTUuNC0xNHYxMi41MWMwIDIuMDQtMS44MiAzLjctNC4wNSAzLjdoLTE1Ljg2Yy0yLjIzIDAtNC4wNC0xLjY2LTQuMDQtMy43di0xMi41YzAtMi4wNSAxLjgxLTMuNzEgNC4wNC0zLjcxaDE1Ljg2YzIuMjMgMCA0LjA1IDEuNjYgNC4wNSAzLjd6bS0yLjQtLjU3YzAtLjM5LS40OC0uODMtMS4xNi0uODNoLTE2LjkyYy0uNjkgMC0xLjE3LjQ0LTEuMTcuODN2MTMuNTZjMCAuNC40OC44MyAxLjE3LjgzaDE2LjkyYy42OCAwIDEuMTYtLjQzIDEuMTYtLjgzeiIgX25nY29udGVudC1zZXJ2ZXJhcHAtYzk2PjwvcGF0aD48L2RlZnM+PGcgX25nY29udGVudC1zZXJ2ZXJhcHAtYzk2PjxnIHRyYW5zZm9ybT0idHJhbnNsYXRlKC0xNTM3IC0xMTIwKSIgX25nY29udGVudC1zZXJ2ZXJhcHAtYzk2Pjx1c2UgZmlsbD0iIzAwN2E2YyIgX25nY29udGVudC1zZXJ2ZXJhcHAtYzk2PjwvdXNlPjwvZz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Активные граждане проголосовали за направления развития волонтерского движения в Москве. В лидерах – социальная сфера и экология.</w:t>
      </w:r>
    </w:p>
    <w:p>
      <w:pPr>
        <w:pStyle w:val="BodyText"/>
      </w:pPr>
      <w:r>
        <w:t xml:space="preserve">Активные граждане выбрали наиболее актуальные направления развития волонтерского движения в Москве и самые удобные каналы информирования о деятельности добровольцев. Всего в </w:t>
      </w:r>
      <w:hyperlink r:id="rId23">
        <w:r>
          <w:rPr>
            <w:rStyle w:val="Hyperlink"/>
          </w:rPr>
          <w:t xml:space="preserve">голосовании</w:t>
        </w:r>
      </w:hyperlink>
      <w:r>
        <w:t xml:space="preserve"> приняли участие 183 086 человек.</w:t>
      </w:r>
    </w:p>
    <w:p>
      <w:pPr>
        <w:pStyle w:val="BodyText"/>
      </w:pPr>
      <w:r>
        <w:rPr>
          <w:bCs/>
          <w:b/>
        </w:rPr>
        <w:t xml:space="preserve">Какие направления развивать?</w:t>
      </w:r>
    </w:p>
    <w:p>
      <w:pPr>
        <w:pStyle w:val="BodyText"/>
      </w:pPr>
      <w:r>
        <w:t xml:space="preserve">Прежде всего, по мнению участников проекта, необходимо наращивать работу волонтеров в социальной сфере. За это проголосовало 24,89%. Далее идет экологическое направление с 13,28%. Тройку лидеров замыкает медицина и здравоохранение. Этот вариант набрал 11,67% голосов.</w:t>
      </w:r>
    </w:p>
    <w:p>
      <w:pPr>
        <w:pStyle w:val="BodyText"/>
      </w:pPr>
      <w:r>
        <w:t xml:space="preserve">Меньше 10% получили: культура (8,83%), спорт (8,51), патриотическое направление (7,91%), донорство (7,64%), общественная безопасность (6,07%), городские события (3,95%) и медиаволонтерство (1,15%).</w:t>
      </w:r>
    </w:p>
    <w:p>
      <w:pPr>
        <w:pStyle w:val="BodyText"/>
      </w:pPr>
      <w:r>
        <w:t xml:space="preserve">Свой вариант ответа указали 0,36% проголосовавших. Многие предложили тему защиты животных, среди версий также были оказание юридической помощи населению и добровольная пожарная охрана.</w:t>
      </w:r>
    </w:p>
    <w:p>
      <w:pPr>
        <w:pStyle w:val="BodyText"/>
      </w:pPr>
      <w:r>
        <w:t xml:space="preserve">Лишь 5,75% написали, что им не интересно развитие волонтерского движения.</w:t>
      </w:r>
    </w:p>
    <w:p>
      <w:pPr>
        <w:pStyle w:val="BodyText"/>
      </w:pPr>
      <w:r>
        <w:rPr>
          <w:bCs/>
          <w:b/>
        </w:rPr>
        <w:t xml:space="preserve">Как и где рассказывать о волонтерстве?</w:t>
      </w:r>
    </w:p>
    <w:p>
      <w:pPr>
        <w:pStyle w:val="BodyText"/>
      </w:pPr>
      <w:r>
        <w:t xml:space="preserve">Активные граждане назвали портал </w:t>
      </w:r>
      <w:hyperlink r:id="rId24">
        <w:r>
          <w:rPr>
            <w:rStyle w:val="Hyperlink"/>
          </w:rPr>
          <w:t xml:space="preserve">mos.ru</w:t>
        </w:r>
      </w:hyperlink>
      <w:r>
        <w:t xml:space="preserve"> самым предпочтительным каналом для информирования населения о волонтерском движении в Москве. За этот вариант проголосовало 24,19% человек. На втором месте </w:t>
      </w:r>
      <w:r>
        <w:rPr>
          <w:bCs/>
          <w:b/>
        </w:rPr>
        <w:t xml:space="preserve">—</w:t>
      </w:r>
      <w:r>
        <w:t xml:space="preserve"> телевидение с 17,58% голосов. Социальные сети (VK, Facebook, Instagram) расположились на третьей строчке (15,18%).</w:t>
      </w:r>
    </w:p>
    <w:p>
      <w:pPr>
        <w:pStyle w:val="BodyText"/>
      </w:pPr>
      <w:r>
        <w:t xml:space="preserve">За лидерами идут варианты: рассылка сообщений в мессенджерах WhatsApp или Viber (10,81%), СМС-рассылка (10,75%), каналы в Telegram (8,79%), радио (5,30%) и печатные СМИ (4,27%).</w:t>
      </w:r>
    </w:p>
    <w:p>
      <w:pPr>
        <w:pStyle w:val="BodyText"/>
      </w:pPr>
      <w:r>
        <w:t xml:space="preserve">Свой вариант ответа дали 0,39% проголосовавших. В частности, горожане хотят получать информацию о добровольческой деятельности по электронной почте, в проекте «Активный гражданин». Затруднились с ответом 2,57%.</w:t>
      </w:r>
    </w:p>
    <w:p>
      <w:pPr>
        <w:pStyle w:val="BodyText"/>
      </w:pPr>
      <w:r>
        <w:rPr>
          <w:bCs/>
          <w:b/>
        </w:rPr>
        <w:t xml:space="preserve">Более 500 тысяч москвичей — волонтеры</w:t>
      </w:r>
    </w:p>
    <w:p>
      <w:pPr>
        <w:pStyle w:val="BodyText"/>
      </w:pPr>
      <w:r>
        <w:t xml:space="preserve">На сегодняшний день в Москве более полумиллиона горожан, вовлеченных в волонтерскую деятельность. Постоянный актив ресурсного центра «Мосволонтер» составляет около 100 000 волонтеров. Добровольческие акции в столице проводятся регулярно. В настоящее время более 500 волонтеров помогают москвичам в пунктах, где проходит вакцинация горожан от коронавируса. В новогодние праздники добровольцы в рамках акции #МыВместе доставляли продукты и лекарства пожилым людям, поздравляли детей медицинских работников с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http://brateevo.mos.ru/presscenter/active-citizen/detail/9706858.html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active-citizen/detail/9706858.html" TargetMode="External" /><Relationship Type="http://schemas.openxmlformats.org/officeDocument/2006/relationships/hyperlink" Id="rId24" Target="http://mos.ru/" TargetMode="External" /><Relationship Type="http://schemas.openxmlformats.org/officeDocument/2006/relationships/hyperlink" Id="rId23" Target="https://ag.mos.ru/poll/96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active-citizen/detail/9706858.html" TargetMode="External" /><Relationship Type="http://schemas.openxmlformats.org/officeDocument/2006/relationships/hyperlink" Id="rId24" Target="http://mos.ru/" TargetMode="External" /><Relationship Type="http://schemas.openxmlformats.org/officeDocument/2006/relationships/hyperlink" Id="rId23" Target="https://ag.mos.ru/poll/96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2024-07-03T15:35:25Z</dcterms:created>
  <dcterms:modified xsi:type="dcterms:W3CDTF">2024-07-03T15:35:25Z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