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ва-велосипедная-столица"/>
    <w:p>
      <w:pPr>
        <w:pStyle w:val="Heading3"/>
      </w:pPr>
      <w:r>
        <w:t xml:space="preserve">Москва — велосипедная столица</w:t>
      </w:r>
    </w:p>
    <w:p>
      <w:pPr>
        <w:pStyle w:val="FirstParagraph"/>
      </w:pPr>
      <w:r>
        <w:t xml:space="preserve">23.01.2020</w:t>
      </w:r>
    </w:p>
    <w:p>
      <w:pPr>
        <w:pStyle w:val="BodyText"/>
      </w:pPr>
      <w:r>
        <w:t xml:space="preserve">Активные граждане поддержали развитие сети велопроката в Москве. В голосовании приняли участие 200 669 человек.</w:t>
      </w:r>
    </w:p>
    <w:p>
      <w:pPr>
        <w:pStyle w:val="BodyText"/>
      </w:pPr>
      <w:r>
        <w:rPr>
          <w:bCs/>
          <w:b/>
        </w:rPr>
        <w:t xml:space="preserve">Дополнительные станции велопроката</w:t>
      </w:r>
    </w:p>
    <w:p>
      <w:pPr>
        <w:pStyle w:val="BodyText"/>
      </w:pPr>
      <w:r>
        <w:t xml:space="preserve">За увеличение количества велостанций в районах столицы проголосовали 65,14% активных граждан. Причем у 11,75% из них прокат в районах уже есть, но участники посчитали, что нужны дополнительные точки, где можно взять велосипед. По мнению 16,41% проголосовавших, новые станции в районах не нужны. Затруднились ответить 11,52% человек, а 6,93% полагают, что этот вопрос должны решать специалисты.</w:t>
      </w:r>
    </w:p>
    <w:p>
      <w:pPr>
        <w:pStyle w:val="BodyText"/>
      </w:pPr>
      <w:r>
        <w:t xml:space="preserve">За развитие сети велостанций в центре города проголосовали 48,35% участников проекта. 16,06% посчитали, что дополнительные пункты там не нужны. Затруднились ответить 25,00% человек. По  мнению 10,59% активных граждан, решение должны принимать специалисты.</w:t>
      </w:r>
    </w:p>
    <w:p>
      <w:pPr>
        <w:pStyle w:val="BodyText"/>
      </w:pPr>
      <w:r>
        <w:rPr>
          <w:bCs/>
          <w:b/>
        </w:rPr>
        <w:t xml:space="preserve">Развитие сети велодорожек</w:t>
      </w:r>
    </w:p>
    <w:p>
      <w:pPr>
        <w:pStyle w:val="BodyText"/>
      </w:pPr>
      <w:r>
        <w:t xml:space="preserve">Большинство участников голосования поддержали расширение сети велодорожек в городе. Так, 57,79% согласились, что маршруты для катания нужно создавать повсеместно. Это позволит большему количеству москвичей пользоваться этим видом транспорта. </w:t>
      </w:r>
    </w:p>
    <w:p>
      <w:pPr>
        <w:pStyle w:val="BodyText"/>
      </w:pPr>
      <w:r>
        <w:t xml:space="preserve">По мнению 23,85% человек, дорожки нужны только там, где уже сегодня много велосипедистов.</w:t>
      </w:r>
    </w:p>
    <w:p>
      <w:pPr>
        <w:pStyle w:val="BodyText"/>
      </w:pPr>
      <w:r>
        <w:t xml:space="preserve">6,26% не поддержали развитие сети велодорог, а 12,10% затруднились ответить.</w:t>
      </w:r>
    </w:p>
    <w:p>
      <w:pPr>
        <w:pStyle w:val="BodyText"/>
      </w:pPr>
      <w:r>
        <w:rPr>
          <w:bCs/>
          <w:b/>
        </w:rPr>
        <w:t xml:space="preserve">Прокат электросамокатов в Москве</w:t>
      </w:r>
    </w:p>
    <w:p>
      <w:pPr>
        <w:pStyle w:val="BodyText"/>
      </w:pPr>
      <w:r>
        <w:t xml:space="preserve">Также участники проекта определили, в каком направлении нужно развивать столичный прокат электросамокатов. Быстрый и экологичный транспорт удобен для коротких поездок по центру города. В этом сезоне на улицах была доступна тысяча самокатов.</w:t>
      </w:r>
    </w:p>
    <w:p>
      <w:pPr>
        <w:pStyle w:val="BodyText"/>
      </w:pPr>
      <w:r>
        <w:t xml:space="preserve">По мнению большинства (39,64%), прежде всего нужно расширить допустимую зону использования самокатов.</w:t>
      </w:r>
    </w:p>
    <w:p>
      <w:pPr>
        <w:pStyle w:val="BodyText"/>
      </w:pPr>
      <w:r>
        <w:t xml:space="preserve">23,99% проголосовали за увеличение количества самокатов.</w:t>
      </w:r>
    </w:p>
    <w:p>
      <w:pPr>
        <w:pStyle w:val="BodyText"/>
      </w:pPr>
      <w:r>
        <w:t xml:space="preserve">Затруднились ответить 20,24% человек. 13,59% передали решение вопроса специалистам.</w:t>
      </w:r>
    </w:p>
    <w:p>
      <w:pPr>
        <w:pStyle w:val="BodyText"/>
      </w:pPr>
      <w:r>
        <w:t xml:space="preserve">В ходе голосования активные граждане написали более четырех тысяч предложений и замечаний по развитию сети проката электросамокатов. В частности, многие предлагали ввести жесткие ограничения скорости передвижения на этом виде транспорта. Также были идеи развести потоки движения пешеходов и людей на самокатах и велосипедах.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http://brateevo.mos.ru/presscenter/active-citizen/detail/8638567.html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active-citizen/detail/8638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active-citizen/detail/8638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2024-06-07T00:47:52Z</dcterms:created>
  <dcterms:modified xsi:type="dcterms:W3CDTF">2024-06-07T00:47:52Z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