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387d9410631b1abbebcd0b788841163fd4272b"/>
    <w:p>
      <w:pPr>
        <w:pStyle w:val="Heading3"/>
      </w:pPr>
      <w:r>
        <w:t xml:space="preserve">Каким будет «Солнце Москвы»? Выбор активных граждан</w:t>
      </w:r>
    </w:p>
    <w:p>
      <w:pPr>
        <w:pStyle w:val="FirstParagraph"/>
      </w:pPr>
      <w:r>
        <w:t xml:space="preserve">14.03.2022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Активные граждане проголосовали за услуги, которые будут доступны при аренде кабинки на аттракционе «Солнце Москвы». Они также выбрали объекты для зоны променада рядом с новой зоной отдыха.</w:t>
      </w:r>
    </w:p>
    <w:p>
      <w:pPr>
        <w:pStyle w:val="BodyText"/>
      </w:pPr>
      <w:r>
        <w:t xml:space="preserve">В проекте «Активный гражданин» завершилось</w:t>
      </w:r>
      <w:r>
        <w:t xml:space="preserve"> </w:t>
      </w:r>
      <w:hyperlink r:id="rId23">
        <w:r>
          <w:rPr>
            <w:rStyle w:val="Hyperlink"/>
          </w:rPr>
          <w:t xml:space="preserve">голосование</w:t>
        </w:r>
      </w:hyperlink>
      <w:r>
        <w:t xml:space="preserve">, посвященное колесу обозрения «Солнце Москвы» — самому большому в Европе. В нем приняли участие 176 395 активных граждан.</w:t>
      </w:r>
    </w:p>
    <w:p>
      <w:pPr>
        <w:pStyle w:val="BodyText"/>
      </w:pPr>
      <w:r>
        <w:t xml:space="preserve">В ходе голосования активные граждане выбрали сервисы и услуги, которые хотели бы получить по время поездки на колесе обозрения и в зоне променада рядом с ним.</w:t>
      </w:r>
    </w:p>
    <w:p>
      <w:pPr>
        <w:pStyle w:val="BodyText"/>
      </w:pPr>
      <w:r>
        <w:rPr>
          <w:bCs/>
          <w:b/>
        </w:rPr>
        <w:t xml:space="preserve">Сервисы и услуги при аренде кабинки</w:t>
      </w:r>
    </w:p>
    <w:p>
      <w:pPr>
        <w:pStyle w:val="BodyText"/>
      </w:pPr>
      <w:r>
        <w:t xml:space="preserve">Большинство участников посчитали отличной идеей арендовать кабинки «Солнца Москвы» для романтического свидания. За этот вариант проголосовали 23,28% активных граждан. Возможность аренды для фотосессии поддержали 21,29% человек. 8,78% за возможность выбирать сценарий подсветки «Солнца Москвы». Идею аренды кабинки для регистрации брака на высоте одобрили 8,14% активных граждан. А еще 2,41% за занятия йогой на высоте.</w:t>
      </w:r>
    </w:p>
    <w:p>
      <w:pPr>
        <w:pStyle w:val="BodyText"/>
      </w:pPr>
      <w:r>
        <w:t xml:space="preserve">18,03% посчитали, что дополнительные услуги в кабинках колеса обозрения не нужны, а 17,05% уверены, что такие решения должны принимать специалисты. Свой вариант ответа предложили 1,01% активных граждан: например, возможность взять в аренду плед или проехать в кабинке вместе с собакой, заказать экскурсию на высоте.</w:t>
      </w:r>
    </w:p>
    <w:p>
      <w:pPr>
        <w:pStyle w:val="BodyText"/>
      </w:pPr>
      <w:r>
        <w:rPr>
          <w:bCs/>
          <w:b/>
        </w:rPr>
        <w:t xml:space="preserve">Чем наполнить променад у «Солнца Москвы»?</w:t>
      </w:r>
    </w:p>
    <w:p>
      <w:pPr>
        <w:pStyle w:val="BodyText"/>
      </w:pPr>
      <w:r>
        <w:t xml:space="preserve">Большинство активных граждан — 48,38% — во время прогулки по променаду рядом с «Солнцем Москвы» хотели бы заглянуть в кафе или ресторан, купить еду в киоске. За шоурумы и выставочные пространства — 16,52%. Магазины и торговые киоски выбрали 14,16% проголосовавших. Еще 19,06% считают, что выбирать объекты для зоны променада должны специалисты. 1,89% активных граждан предложили свои идеи, среди которых открытие библиотечного кафе, спортивного городка и создание фотозоны.</w:t>
      </w:r>
    </w:p>
    <w:p>
      <w:pPr>
        <w:pStyle w:val="BodyText"/>
      </w:pPr>
      <w:r>
        <w:rPr>
          <w:iCs/>
          <w:i/>
        </w:rPr>
        <w:t xml:space="preserve">Новый аттракцион у Южного входа ВДНХ планируют открыть в 2022 году. Он будет отвечать всем правилам безопасности и комфорта. 30 закрытых кабинок «Солнца Москвы» оборудуют системами кондиционирования и отопления, аудиогидом, тревожной кнопкой для связи с оператором. Каждая кабинка сможет вместить по 15 человек. Высота колеса обозрения составит 140 метров, а один прогулочный круг в среднем займет 18 минут 40 секунд.</w:t>
      </w:r>
    </w:p>
    <w:p>
      <w:pPr>
        <w:pStyle w:val="BodyText"/>
      </w:pPr>
      <w:r>
        <w:rPr>
          <w:iCs/>
          <w:i/>
        </w:rPr>
        <w:t xml:space="preserve">Рядом с аттракционом построят многофункциональный комплекс с выставочными помещениями, детским центром, кинотеатром, гастромаркетом. Из комплекса по крытому траволатору можно будет пройти на посадку в колесо обозрения.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http://brateevo.mos.ru/presscenter/active-citizen/detail/10678865.html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sv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10678865.html" TargetMode="External" /><Relationship Type="http://schemas.openxmlformats.org/officeDocument/2006/relationships/hyperlink" Id="rId23" Target="https://ag.mos.ru/poll/128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presscenter/active-citizen/detail/10678865.html" TargetMode="External" /><Relationship Type="http://schemas.openxmlformats.org/officeDocument/2006/relationships/hyperlink" Id="rId23" Target="https://ag.mos.ru/poll/128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2023-05-30T15:36:24Z</dcterms:created>
  <dcterms:modified xsi:type="dcterms:W3CDTF">2023-05-30T15:36:24Z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