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98f4d7362d023ee364798776af3a75d293cbe9"/>
    <w:p>
      <w:pPr>
        <w:pStyle w:val="Heading3"/>
      </w:pPr>
      <w:r>
        <w:t xml:space="preserve">Московские мастера»: в столице определят лучших специалистов по охране труда</w:t>
      </w:r>
    </w:p>
    <w:p>
      <w:pPr>
        <w:pStyle w:val="FirstParagraph"/>
      </w:pPr>
      <w:r>
        <w:t xml:space="preserve">19.03.2024</w:t>
      </w:r>
    </w:p>
    <w:p>
      <w:pPr>
        <w:pStyle w:val="BodyText"/>
      </w:pPr>
      <w:r>
        <w:t xml:space="preserve">В городе стартует конкурс профессионального мастерства «Московские мастера» по профессии «Специалист по охране труда» среди работников организаций столицы. Он пройдет уже в 12-й раз.</w:t>
      </w:r>
    </w:p>
    <w:p>
      <w:pPr>
        <w:pStyle w:val="BodyText"/>
      </w:pPr>
      <w:r>
        <w:t xml:space="preserve">«“Московские мастера” — ежегодный городской конкурс для тех, кто делает город лучше каждый день. С 2012 года мы проводим конкурс профессионального мастерства среди специалистов по охране труда. Для многих участие в нем становится трамплином для профессионального и карьерного роста, позволяет освоить новые технологии, обменяться накопленным опытом с коллегами. Десять лучших участников финального этапа смогут побороться за победу во Всероссийском конкурсе “Лучший специалист по охране труда”», — отметил Виталий Подлевский, начальник Управления развития трудовых отношений и охраны труда Департамента труда и социальной защиты населения города Москвы.</w:t>
      </w:r>
    </w:p>
    <w:p>
      <w:pPr>
        <w:pStyle w:val="BodyText"/>
      </w:pPr>
      <w:r>
        <w:t xml:space="preserve">Испытать себя смогут специалисты любой организации города. Стаж сотрудника должен быть не менее одного года. Состязание пройдет в два этапа:</w:t>
      </w:r>
    </w:p>
    <w:p>
      <w:pPr>
        <w:pStyle w:val="BodyText"/>
      </w:pPr>
      <w:r>
        <w:t xml:space="preserve">1. Отборочный среди специалистов организаций города, специалистов подведомственных организаций органов исполнительной власти города Москвы и специалистов-самовыдвиженцев;</w:t>
      </w:r>
    </w:p>
    <w:p>
      <w:pPr>
        <w:pStyle w:val="BodyText"/>
      </w:pPr>
      <w:r>
        <w:t xml:space="preserve">2. Финальный (межотраслевой).</w:t>
      </w:r>
    </w:p>
    <w:p>
      <w:pPr>
        <w:pStyle w:val="BodyText"/>
      </w:pPr>
      <w:r>
        <w:t xml:space="preserve">Отборочный этап проводят отраслевые и территориальные органы исполнительной власти города среди специалистов подведомственных организаций органов исполнительной власти и других организаций города. Порядок проведения при этом устанавливает соответствующий орган исполнительной власти. Решение о проведении отборочного этапа направляется в Департамент до 29 марта, а до 31 мая — протокол и сведения о победителях и призерах этапа.</w:t>
      </w:r>
    </w:p>
    <w:p>
      <w:pPr>
        <w:pStyle w:val="BodyText"/>
      </w:pPr>
      <w:r>
        <w:t xml:space="preserve">Отборочный этап среди специалистов-самовыдвиженцев по традиции проведет Департамент труда и социальной защиты населения города Москвы. Для участия специалисту-самовыдвиженцу необходимо до 15 апреля направить заявку на электронную почту: mcot@social.mos.ru c темой: «Заявка на конкурс “Московские мастера”».</w:t>
      </w:r>
    </w:p>
    <w:p>
      <w:pPr>
        <w:pStyle w:val="BodyText"/>
      </w:pPr>
      <w:r>
        <w:t xml:space="preserve">Победители предварительных этапов примут участие в финале, который пройдет 27 июня в Ситуационном центре Правительства Москвы.</w:t>
      </w:r>
    </w:p>
    <w:p>
      <w:pPr>
        <w:pStyle w:val="BodyText"/>
      </w:pPr>
      <w:r>
        <w:t xml:space="preserve">Финальное соревнование состоит из трех ступеней. На первой специалисты продемонстрируют теоретические знания в области охраны труда. Вторая ступень – проверка знания алгоритма оказания первой помощи на практике. Третья ступень – викторина. Награждение победителей пройдет в период празднования Дня города.</w:t>
      </w:r>
    </w:p>
    <w:p>
      <w:pPr>
        <w:pStyle w:val="BodyText"/>
      </w:pPr>
      <w:r>
        <w:t xml:space="preserve">Конкурс профессионального мастерства способствует распространению и внедрению в производственный процесс новых приёмов и практик в области охраны труда, повышению профессиональных компетенций действующих специалистов отрасли, а также развивает общую культуру безопасного труда.</w:t>
      </w:r>
    </w:p>
    <w:p>
      <w:pPr>
        <w:pStyle w:val="BodyText"/>
      </w:pPr>
      <w:r>
        <w:t xml:space="preserve">Организаторами мероприятия являются Департамент труда и социальной защиты населения города Москвы, Московский городской центр условий и охраны труда, Московская Федерация профсоюзов и Московская Конфедерация промышленников и предпринимателей (работодателей).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http://brateevo.mos.ru/occupational/detail/12257012.html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occupational/detail/122570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occupational/detail/122570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2025-04-10T00:01:59Z</dcterms:created>
  <dcterms:modified xsi:type="dcterms:W3CDTF">2025-04-10T00:01:59Z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