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c1ae73890d78139614f0e5ccb903eccba650d"/>
    <w:p>
      <w:pPr>
        <w:pStyle w:val="Heading3"/>
      </w:pPr>
      <w:r>
        <w:t xml:space="preserve">Выявленный брошенный автотранспорт за август 2020 года</w:t>
      </w:r>
    </w:p>
    <w:p>
      <w:pPr>
        <w:pStyle w:val="FirstParagraph"/>
      </w:pPr>
      <w:r>
        <w:t xml:space="preserve">10.09.2020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средств(БРТС).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http://brateevo.mos.ru/housing-and-communal-services/detail/9055538.html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055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9055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2023-08-24T22:57:40Z</dcterms:created>
  <dcterms:modified xsi:type="dcterms:W3CDTF">2023-08-24T22:57:40Z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