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4386ba4f43f6fd56c3538de4ed7525ab680fef9"/>
    <w:p>
      <w:pPr>
        <w:pStyle w:val="Heading3"/>
      </w:pPr>
      <w:r>
        <w:t xml:space="preserve">Круглогодичная межрегиональная ярмарка с фестивальной площадкой</w:t>
      </w:r>
    </w:p>
    <w:p>
      <w:pPr>
        <w:pStyle w:val="FirstParagraph"/>
      </w:pPr>
      <w:r>
        <w:t xml:space="preserve">22.01.2020</w:t>
      </w:r>
    </w:p>
    <w:p>
      <w:pPr>
        <w:pStyle w:val="BodyText"/>
      </w:pPr>
      <w:r>
        <w:drawing>
          <wp:inline>
            <wp:extent cx="5334000" cy="400050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brateevo.mos.ru/www/upload/medialibrary/ba9/kruglogodichnaya-mezhregionalnaya-yarmarka-s-festivalnoy-ploshchadkoy-na-sayt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00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http://brateevo.mos.ru/housing-and-communal-services/detail/8637884.html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Братеево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brateevo.mos.ru" TargetMode="External" /><Relationship Type="http://schemas.openxmlformats.org/officeDocument/2006/relationships/hyperlink" Id="rId23" Target="http://brateevo.mos.ru/housing-and-communal-services/detail/863788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brateevo.mos.ru" TargetMode="External" /><Relationship Type="http://schemas.openxmlformats.org/officeDocument/2006/relationships/hyperlink" Id="rId23" Target="http://brateevo.mos.ru/housing-and-communal-services/detail/863788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2024-08-22T12:13:55Z</dcterms:created>
  <dcterms:modified xsi:type="dcterms:W3CDTF">2024-08-22T12:13:55Z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