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ceb0c6771f254187f09a5c1d475a20f7f9cc0"/>
    <w:p>
      <w:pPr>
        <w:pStyle w:val="Heading3"/>
      </w:pPr>
      <w:r>
        <w:t xml:space="preserve">Начаты работы по благоустройству детских площадок по адресам: ул. Борисовские пруды, д.28/1 и ул. Паромная, д.3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По адресам:</w:t>
      </w:r>
    </w:p>
    <w:p>
      <w:pPr>
        <w:pStyle w:val="BodyText"/>
      </w:pPr>
      <w:r>
        <w:rPr>
          <w:bCs/>
          <w:b/>
        </w:rPr>
        <w:t xml:space="preserve">ул. Борисовские пруды, д.28/1 и ул. Паромная, д.3</w:t>
      </w:r>
    </w:p>
    <w:p>
      <w:pPr>
        <w:pStyle w:val="BodyText"/>
      </w:pPr>
      <w:r>
        <w:t xml:space="preserve">начаты работы по благоустройству детских площадок, </w:t>
      </w:r>
    </w:p>
    <w:p>
      <w:pPr>
        <w:pStyle w:val="BodyText"/>
      </w:pPr>
      <w:r>
        <w:t xml:space="preserve">замены малых архитектурных форм, ремонту дорожно-тропиночной сети.</w:t>
      </w:r>
    </w:p>
    <w:p>
      <w:pPr>
        <w:pStyle w:val="BodyText"/>
      </w:pPr>
      <w:r>
        <w:t xml:space="preserve">Работы выполняет подрядная организация ООО «Сириус»</w:t>
      </w:r>
    </w:p>
    <w:p>
      <w:pPr>
        <w:pStyle w:val="BodyText"/>
      </w:pPr>
      <w:r>
        <w:t xml:space="preserve">Срок выполнения работ до</w:t>
      </w:r>
      <w:r>
        <w:t xml:space="preserve"> </w:t>
      </w:r>
      <w:r>
        <w:rPr>
          <w:bCs/>
          <w:b/>
        </w:rPr>
        <w:t xml:space="preserve">01.08.2022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вопросам благоустройства Вы можете обращаться</w:t>
      </w:r>
    </w:p>
    <w:p>
      <w:pPr>
        <w:pStyle w:val="BodyText"/>
      </w:pPr>
      <w:r>
        <w:t xml:space="preserve">по телефонам:</w:t>
      </w:r>
    </w:p>
    <w:p>
      <w:pPr>
        <w:pStyle w:val="BodyText"/>
      </w:pPr>
      <w:r>
        <w:t xml:space="preserve">- управа района Братеево тел. 8-495-342-42-70</w:t>
      </w:r>
    </w:p>
    <w:p>
      <w:pPr>
        <w:pStyle w:val="BodyText"/>
      </w:pPr>
      <w:r>
        <w:rPr>
          <w:iCs/>
          <w:i/>
        </w:rPr>
        <w:t xml:space="preserve">ответственный Шмелева Ольга Александровна</w:t>
      </w:r>
    </w:p>
    <w:p>
      <w:pPr>
        <w:pStyle w:val="BodyText"/>
      </w:pPr>
      <w:r>
        <w:t xml:space="preserve">- ГБУ г.Москвы «Жилищник района Братеево» тел. 8-495-342-33-11</w:t>
      </w:r>
    </w:p>
    <w:p>
      <w:pPr>
        <w:pStyle w:val="BodyText"/>
      </w:pPr>
      <w:r>
        <w:rPr>
          <w:iCs/>
          <w:i/>
        </w:rPr>
        <w:t xml:space="preserve">ответственный Романов Дмитрий Алексеевич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http://brateevo.mos.ru/housing-and-communal-services/detail/10759277.html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0759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0759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2024-10-27T04:41:49Z</dcterms:created>
  <dcterms:modified xsi:type="dcterms:W3CDTF">2024-10-27T04:41:49Z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