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6476b447e8587ca8bc93f5dc3ab7ddc4adafd"/>
    <w:p>
      <w:pPr>
        <w:pStyle w:val="Heading3"/>
      </w:pPr>
      <w:r>
        <w:t xml:space="preserve">БЛАГОУСТРОЙСТВО ТЕРРИТОРИИ РАЙОНА БРАТЕЕВО ГОРОДА МОСКВЫ В 2022 ГОДУ</w:t>
      </w:r>
    </w:p>
    <w:p>
      <w:pPr>
        <w:pStyle w:val="FirstParagraph"/>
      </w:pPr>
      <w:r>
        <w:t xml:space="preserve">11.03.2022</w:t>
      </w:r>
    </w:p>
    <w:p>
      <w:pPr>
        <w:pStyle w:val="BodyText"/>
      </w:pPr>
      <w:r>
        <w:rPr>
          <w:bCs/>
          <w:b/>
        </w:rPr>
        <w:t xml:space="preserve">БЛАГОУСТРОЙСТВО ТЕРРИТОРИИ РАЙОНА БРАТЕЕВО ГОРОДА МОСКВЫ В 2022 ГОДУ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настоящее время с учетом обращений граждан, депутатов муниципального округа Братеево и руководителей образовательных учреждений района сформированы программные мероприятия по благоустройству дворовых территорий, общественных пространств и территорий образовательных учреждений на 2022 год.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Капитальный ремонт детских, спортивных площадок</w:t>
      </w:r>
    </w:p>
    <w:p>
      <w:pPr>
        <w:pStyle w:val="BodyText"/>
      </w:pPr>
      <w:r>
        <w:rPr>
          <w:bCs/>
          <w:b/>
        </w:rPr>
        <w:t xml:space="preserve">и комплексная схема организации дорожного движения (КСОДД) за счет средств «Стимулирование управ районов Братеево города Москвы»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1. ул. Паромная, д.3 – капитальный ремонт детской площадки;</w:t>
      </w:r>
    </w:p>
    <w:p>
      <w:pPr>
        <w:pStyle w:val="BodyText"/>
      </w:pPr>
      <w:r>
        <w:t xml:space="preserve">2. ул. Борисовские пруды, д.28/1 – капитальный ремонт детской и спортивной площадок;</w:t>
      </w:r>
    </w:p>
    <w:p>
      <w:pPr>
        <w:pStyle w:val="BodyText"/>
      </w:pPr>
      <w:r>
        <w:t xml:space="preserve">3. ул. Борисовские пруды, д.30 – установка садовых диванов и урн;</w:t>
      </w:r>
    </w:p>
    <w:p>
      <w:pPr>
        <w:pStyle w:val="BodyText"/>
      </w:pPr>
      <w:r>
        <w:t xml:space="preserve">4. ул. Борисовские пруды, 32 – капитальный ремонт детской площадки;</w:t>
      </w:r>
    </w:p>
    <w:p>
      <w:pPr>
        <w:pStyle w:val="BodyText"/>
      </w:pPr>
      <w:r>
        <w:t xml:space="preserve">5. ул. Борисовские пруды, д.34, корп.1 – капитальный ремонт детской и спортивной площадок;</w:t>
      </w:r>
    </w:p>
    <w:p>
      <w:pPr>
        <w:pStyle w:val="BodyText"/>
      </w:pPr>
      <w:r>
        <w:t xml:space="preserve">6. ул. Борисовские пруды, д.34, корп.2 – капитальный ремонт детской площадки;</w:t>
      </w:r>
    </w:p>
    <w:p>
      <w:pPr>
        <w:pStyle w:val="BodyText"/>
      </w:pPr>
      <w:r>
        <w:t xml:space="preserve">7. ул. Алма-Атинская, д.4 – капитальный ремонт детской площадки;</w:t>
      </w:r>
    </w:p>
    <w:p>
      <w:pPr>
        <w:pStyle w:val="BodyText"/>
      </w:pPr>
      <w:r>
        <w:t xml:space="preserve">8. ул. Алма-Атинская, д.3, корп.2 – капитальный ремонт детской площадки;</w:t>
      </w:r>
    </w:p>
    <w:p>
      <w:pPr>
        <w:pStyle w:val="BodyText"/>
      </w:pPr>
      <w:r>
        <w:t xml:space="preserve">9. ул. Алма-Атинская, д.5 – капитальный ремонт детской и спортивных площадок;</w:t>
      </w:r>
    </w:p>
    <w:p>
      <w:pPr>
        <w:pStyle w:val="BodyText"/>
      </w:pPr>
      <w:r>
        <w:t xml:space="preserve">10. ул. Братеевская, д.18, корп.1 – капитальный ремонт детской площадки.</w:t>
      </w:r>
    </w:p>
    <w:p>
      <w:pPr>
        <w:pStyle w:val="BodyText"/>
      </w:pPr>
      <w:r>
        <w:t xml:space="preserve">11.  КСОДД на объектах ОДХ: ул. Борисовские пруды, д.24/2;</w:t>
      </w:r>
    </w:p>
    <w:p>
      <w:pPr>
        <w:pStyle w:val="BodyText"/>
      </w:pPr>
      <w:r>
        <w:t xml:space="preserve">ул. Борисовские пруды, д.30; ул. Борисовские пруды, д.38;</w:t>
      </w:r>
    </w:p>
    <w:p>
      <w:pPr>
        <w:pStyle w:val="BodyText"/>
      </w:pPr>
      <w:r>
        <w:t xml:space="preserve">ул. Братеевская, д.21 корп.2; ул. Братеевская, д.16 корп.1;</w:t>
      </w:r>
    </w:p>
    <w:p>
      <w:pPr>
        <w:pStyle w:val="BodyText"/>
      </w:pPr>
      <w:r>
        <w:t xml:space="preserve">ул. Алма-Атинская, д.6 корп.1; ул. Ключевая, д.8 корп.3.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Капитальный ремонт асфальтобетонного покрытия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Объемы работ: ремонт АБП внутридворовых проездов и тротуаров - 21 882 кв.м., замена/установка бортового камня – 7 999 п.м.</w:t>
      </w:r>
    </w:p>
    <w:p>
      <w:pPr>
        <w:pStyle w:val="BodyText"/>
      </w:pPr>
      <w:r>
        <w:t xml:space="preserve">1.     ул. Братеевская, д.21, корп.1;</w:t>
      </w:r>
    </w:p>
    <w:p>
      <w:pPr>
        <w:pStyle w:val="BodyText"/>
      </w:pPr>
      <w:r>
        <w:t xml:space="preserve">2.     ул. Братеевская, д.21, корп.2;</w:t>
      </w:r>
    </w:p>
    <w:p>
      <w:pPr>
        <w:pStyle w:val="BodyText"/>
      </w:pPr>
      <w:r>
        <w:t xml:space="preserve">3.     ул. Борисовские пруды, д.34, корп.1;</w:t>
      </w:r>
    </w:p>
    <w:p>
      <w:pPr>
        <w:pStyle w:val="BodyText"/>
      </w:pPr>
      <w:r>
        <w:t xml:space="preserve">4.     ул. Борисовские пруды, д.38;</w:t>
      </w:r>
    </w:p>
    <w:p>
      <w:pPr>
        <w:pStyle w:val="BodyText"/>
      </w:pPr>
      <w:r>
        <w:t xml:space="preserve">5.     ул. Алма-Атинская, д.8, корп.1;</w:t>
      </w:r>
    </w:p>
    <w:p>
      <w:pPr>
        <w:pStyle w:val="BodyText"/>
      </w:pPr>
      <w:r>
        <w:t xml:space="preserve">6.     ул. Алма-Атинская, д.5;</w:t>
      </w:r>
    </w:p>
    <w:p>
      <w:pPr>
        <w:pStyle w:val="BodyText"/>
      </w:pPr>
      <w:r>
        <w:t xml:space="preserve">7.     ул. Алма-Атинская, д.3 корп.2.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Понижение газонов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Объемы Виды работ: ремонт газонов с укладкой «рулонного газона» площадью –  14 992 кв.м.</w:t>
      </w:r>
    </w:p>
    <w:p>
      <w:pPr>
        <w:pStyle w:val="BodyText"/>
      </w:pPr>
      <w:r>
        <w:t xml:space="preserve">1.     ул. Алма-Атинская, д.3, корп.2;</w:t>
      </w:r>
    </w:p>
    <w:p>
      <w:pPr>
        <w:pStyle w:val="BodyText"/>
      </w:pPr>
      <w:r>
        <w:t xml:space="preserve">2.     ул. Алма-Атинская, д.4;</w:t>
      </w:r>
    </w:p>
    <w:p>
      <w:pPr>
        <w:pStyle w:val="BodyText"/>
      </w:pPr>
      <w:r>
        <w:t xml:space="preserve">3.     ул. Алма-Атинская, д.5;</w:t>
      </w:r>
    </w:p>
    <w:p>
      <w:pPr>
        <w:pStyle w:val="BodyText"/>
      </w:pPr>
      <w:r>
        <w:t xml:space="preserve">4.     ул. Борисовские пруды, д.28/1;</w:t>
      </w:r>
    </w:p>
    <w:p>
      <w:pPr>
        <w:pStyle w:val="BodyText"/>
      </w:pPr>
      <w:r>
        <w:t xml:space="preserve">5.     ул. Борисовские пруды, д.30;</w:t>
      </w:r>
    </w:p>
    <w:p>
      <w:pPr>
        <w:pStyle w:val="BodyText"/>
      </w:pPr>
      <w:r>
        <w:t xml:space="preserve">6.     ул. Борисовские пруды, д.32;</w:t>
      </w:r>
    </w:p>
    <w:p>
      <w:pPr>
        <w:pStyle w:val="BodyText"/>
      </w:pPr>
      <w:r>
        <w:t xml:space="preserve">7.     ул. Борисовские пруды, д.34, корп.1;</w:t>
      </w:r>
    </w:p>
    <w:p>
      <w:pPr>
        <w:pStyle w:val="BodyText"/>
      </w:pPr>
      <w:r>
        <w:t xml:space="preserve">8.     ул. Борисовские пруды, д.34, корп.2;</w:t>
      </w:r>
    </w:p>
    <w:p>
      <w:pPr>
        <w:pStyle w:val="BodyText"/>
      </w:pPr>
      <w:r>
        <w:t xml:space="preserve">9.     ул. Паромная, д.3;</w:t>
      </w:r>
    </w:p>
    <w:p>
      <w:pPr>
        <w:pStyle w:val="BodyText"/>
      </w:pPr>
      <w:r>
        <w:t xml:space="preserve">10.   ул. Братеевская, д.18, корп.1.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Благоустройство территорий образовательных учреждений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1.   ул. Братеевская, д.18, ГБОУ «Школа №1034» – комплексное благоустройство;</w:t>
      </w:r>
    </w:p>
    <w:p>
      <w:pPr>
        <w:pStyle w:val="BodyText"/>
      </w:pPr>
      <w:r>
        <w:t xml:space="preserve">2.   ул. Борисовские пруды, д.36, корп.2, ГБОУ «Школа №998» – комплексное благоустройство;</w:t>
      </w:r>
    </w:p>
    <w:p>
      <w:pPr>
        <w:pStyle w:val="BodyText"/>
      </w:pPr>
      <w:r>
        <w:t xml:space="preserve">3.   ул. Борисовские пруды, д.14, корп.6, ГБОУ «Школа №1998» ДОУ – комплексное благоустройство.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Капитальный ремонт искусственных катков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1. Бесединское шоссе, вл.15;</w:t>
      </w:r>
    </w:p>
    <w:p>
      <w:pPr>
        <w:pStyle w:val="BodyText"/>
      </w:pPr>
      <w:r>
        <w:t xml:space="preserve">2. Парк «Братеевская пойма», напротив ул. Борисовские пруды, д.48, корп.1.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Разработка и изготовление проектно-сметной документации (ПСД)</w:t>
      </w:r>
    </w:p>
    <w:p>
      <w:pPr>
        <w:pStyle w:val="BodyText"/>
      </w:pPr>
      <w:r>
        <w:rPr>
          <w:bCs/>
          <w:b/>
        </w:rPr>
        <w:t xml:space="preserve">на выполнение работ по реконструкции и благоустройству</w:t>
      </w:r>
    </w:p>
    <w:p>
      <w:pPr>
        <w:pStyle w:val="BodyText"/>
      </w:pPr>
      <w:r>
        <w:rPr>
          <w:bCs/>
          <w:b/>
        </w:rPr>
        <w:t xml:space="preserve">парковых и природных территорий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1. Парк по месту жительства «Борисово» с прилегающей озелененной территорией вокруг Храма «Священномучеников Власия и Харлампия» (ул. Борисовские пруды, д.6, корп.1), площадь – 1,9 га;</w:t>
      </w:r>
    </w:p>
    <w:p>
      <w:pPr>
        <w:pStyle w:val="BodyText"/>
      </w:pPr>
      <w:r>
        <w:t xml:space="preserve">2. Водоохранная зона в Братеево (от Братеевского моста до Братеевской поймы), площадь – 22,6 га;</w:t>
      </w:r>
    </w:p>
    <w:p>
      <w:pPr>
        <w:pStyle w:val="BodyText"/>
      </w:pPr>
      <w:r>
        <w:t xml:space="preserve">3. Парк «Пойма реки Городня» (в границах районов Братеево и Зябликово,  обновление существующего благоустройства), площадь – 37,0 га;</w:t>
      </w:r>
    </w:p>
    <w:p>
      <w:pPr>
        <w:pStyle w:val="BodyText"/>
      </w:pPr>
      <w:r>
        <w:t xml:space="preserve">4. Правый берег «Пойма реки Городня» (Бесединское шоссе, вл.15), площадь – 35,0 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http://brateevo.mos.ru/housing-and-communal-services/detail/10675744.html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06757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06757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2025-05-06T12:52:24Z</dcterms:created>
  <dcterms:modified xsi:type="dcterms:W3CDTF">2025-05-06T12:52:24Z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