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35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83780044840a5f049569fa22fc877ca790d278"/>
    <w:p>
      <w:pPr>
        <w:pStyle w:val="Heading3"/>
      </w:pPr>
      <w:r>
        <w:t xml:space="preserve">Комплексное благоустройство территории района 2021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6c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dc/slayd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c1/slayd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8a/slayd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5b/slayd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b7/slayd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http://brateevo.mos.ru/housing-and-communal-services/detail/10316507.html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031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031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2025-05-14T17:11:57Z</dcterms:created>
  <dcterms:modified xsi:type="dcterms:W3CDTF">2025-05-14T17:11:57Z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