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98c2a25759ddde747a8128f77178d3fb102a2"/>
    <w:p>
      <w:pPr>
        <w:pStyle w:val="Heading3"/>
      </w:pPr>
      <w:r>
        <w:t xml:space="preserve">График работы Учебно-консультационного пункта (УКП) по гражданской обороне и чрезвычайным ситуациям в Братееве</w:t>
      </w:r>
    </w:p>
    <w:p>
      <w:pPr>
        <w:pStyle w:val="FirstParagraph"/>
      </w:pPr>
      <w:r>
        <w:t xml:space="preserve">09.03.2022</w:t>
      </w:r>
    </w:p>
    <w:p>
      <w:pPr>
        <w:pStyle w:val="BodyText"/>
      </w:pPr>
      <w:r>
        <w:rPr>
          <w:bCs/>
          <w:b/>
        </w:rPr>
        <w:t xml:space="preserve">Уважаемые жители!!!</w:t>
      </w:r>
    </w:p>
    <w:p>
      <w:pPr>
        <w:pStyle w:val="BodyText"/>
      </w:pPr>
      <w:r>
        <w:t xml:space="preserve">В целях оперативного информирования неработающего населения о правилах поведения и основных способах защиты в чрезвычайных ситуациях мирного и военного времени, приемах оказания первой помощи и правилах пользования коллективными и индивидуальными средствами защиты, в районе Братеево находится Учебно-консультационный пункт (УКП) по гражданской обороне и чрезвычайным ситуациям, расположенный по адресу: улица Ключевая, дом 22, корпус 2, кабинет 6А (помещение ГБУ «Жилищник района Братеево»).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График работы:</w:t>
      </w:r>
    </w:p>
    <w:p>
      <w:pPr>
        <w:pStyle w:val="BodyText"/>
      </w:pPr>
      <w:r>
        <w:t xml:space="preserve">Вторник, четверг с 09:00 час. до 17:00 час.</w:t>
      </w:r>
    </w:p>
    <w:p>
      <w:pPr>
        <w:pStyle w:val="BodyText"/>
      </w:pPr>
      <w:r>
        <w:t xml:space="preserve">Перерыв на обед с 12:00 час. до 12:45 час.</w:t>
      </w:r>
    </w:p>
    <w:p>
      <w:pPr>
        <w:pStyle w:val="BodyText"/>
      </w:pPr>
      <w:r>
        <w:t xml:space="preserve">Сведения об УКП по ГО и ЧС находятся на сайте Департамента г. Москвы ГОЧСиПБ раздел «Деятельность» в рубрике «Полезная информация» в подрубрике «Список учебно-консультационных пунктов» (фильтры – ЮАО).</w:t>
      </w:r>
    </w:p>
    <w:p>
      <w:pPr>
        <w:pStyle w:val="BodyText"/>
      </w:pPr>
      <w:r>
        <w:rPr>
          <w:bCs/>
          <w:b/>
        </w:rPr>
        <w:t xml:space="preserve">ПРИГЛАШАЕМ ВСЕХ ЖЕЛАЮЩИХ ПОСЕТИТЬ УКП.</w:t>
      </w:r>
    </w:p>
    <w:p>
      <w:pPr>
        <w:pStyle w:val="BodyText"/>
      </w:pPr>
      <w:r>
        <w:t xml:space="preserve">Администрация</w:t>
      </w:r>
    </w:p>
    <w:p>
      <w:pPr>
        <w:pStyle w:val="BodyText"/>
      </w:pPr>
      <w:r>
        <w:t xml:space="preserve">ГБУ «Жилищник района Братеево»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http://brateevo.mos.ru/helpful-information-for-residents-of-the-area/detail/10666903.html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10666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10666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2024-02-08T10:38:02Z</dcterms:created>
  <dcterms:modified xsi:type="dcterms:W3CDTF">2024-02-08T10:38:02Z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