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1b3c09239da96c1e4af6044e7440a8f9788d87"/>
    <w:p>
      <w:pPr>
        <w:pStyle w:val="Heading3"/>
      </w:pPr>
      <w:r>
        <w:t xml:space="preserve">«Время возможностей» расширяет виды поддержки столичных предпринимателей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Помощь получат предприниматели, которым одобрили заявку на участие в спецпроекте.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участников спецпроекта «Время возможностей» государственное бюджетное учреждение 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 (МБМ) подготовило в подарок набор инструментов от лидеров рынка – </w:t>
      </w:r>
      <w:hyperlink r:id="rId21">
        <w:r>
          <w:rPr>
            <w:rStyle w:val="Hyperlink"/>
          </w:rPr>
          <w:t xml:space="preserve">«Бизнес-бокс»</w:t>
        </w:r>
      </w:hyperlink>
      <w:r>
        <w:t xml:space="preserve">. Эти инструменты помогут в продвижении бизнеса, его развитии, поиске персонала и улучшении предпринимательских навыков.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«Спецпроект “Время возможностей” помогает предпринимателям раскрыть потенциал своего бизнеса. Участники проводят мероприятия и готовят спецпредложения, а также получают дополнительные бонусы в виде “Бизнес-боксов” — инструментов для продвижения и развития своего дела», — рассказала </w:t>
      </w:r>
      <w:r>
        <w:rPr>
          <w:bCs/>
          <w:b/>
        </w:rPr>
        <w:t xml:space="preserve">Кристина Кострома</w:t>
      </w:r>
      <w:r>
        <w:t xml:space="preserve">, руководитель столичного Департамента предпринимательства и инновационного развития.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разделе «Реклама и продвижение» предприниматели получат комплексную поддержку для цифрового маркетинга: бонусные средства на запуск контекстной рекламы и размещение объявлений на интернет-площадках, доступ к конструктору сайтов, сервису электронных рассылок и инструментам аналитики для работы с маркетплейсами. Участники также могут воспользоваться услугами по оформлению запоминающегося телефонного номера, пакетами СМС-сообщений для информирования клиентов, готовыми решениями для интеграции с сайтом и системами управления клиентской базой, а также экспертным анализом товарных знаков. Кроме того, им будет доступно профессиональное сопровождение первых продаж на крупнейших торговых онлайн-платформах с полной поддержкой процесса оформления товарных позиций.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образовательном блоке находятся онлайн-курсы по предпринимательству, сервис с краткими изложениями лучших бизнес-книг и цифровая библиотека бизнес-литературы. С их помощью предприниматели смогут улучшить управленческие, маркетинговые и финансовые навыки без отрыва от работы.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Участников проекта также ждет бесплатный доступ к размещению вакансии на ведущей российской платформе по поиску сотрудников. Эта опция поможет найти квалифицированных специалистов и сформировать сильную команду для развития дела.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набор бесплатных инструментов летний «Бизнес-бокс» смогут предприниматели, которым одобрили </w:t>
      </w:r>
      <w:hyperlink r:id="rId22">
        <w:r>
          <w:rPr>
            <w:rStyle w:val="Hyperlink"/>
          </w:rPr>
          <w:t xml:space="preserve">заявку</w:t>
        </w:r>
      </w:hyperlink>
      <w:r>
        <w:t xml:space="preserve"> на участие в проекте «Время возможностей». Чтобы присоединиться, необходимо организовать на своей площадке бесплатное мероприятие, подготовить акцию или предоставить скидку не менее 25 процентов на товары или услуги и заполнить </w:t>
      </w:r>
      <w:hyperlink r:id="rId23">
        <w:r>
          <w:rPr>
            <w:rStyle w:val="Hyperlink"/>
          </w:rPr>
          <w:t xml:space="preserve">анкету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Государственное бюджетное учреждение «Малый бизнес Москвы», подведомственное столичному 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конференции. Они помогают повысить профессиональные компетенции и найти единомышленников. Получить консультацию по вопросам открытия и ведения бизнеса, а также более подробно узнать об актуальных мерах поддержки предпринимателей в Москве можно на портале </w:t>
      </w:r>
      <w:hyperlink r:id="rId20">
        <w:r>
          <w:rPr>
            <w:rStyle w:val="Hyperlink"/>
          </w:rPr>
          <w:t xml:space="preserve">МБМ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Проект </w:t>
      </w:r>
      <w:hyperlink r:id="rId25">
        <w:r>
          <w:rPr>
            <w:rStyle w:val="Hyperlink"/>
          </w:rPr>
          <w:t xml:space="preserve">«Лето в Москве»</w:t>
        </w:r>
      </w:hyperlink>
      <w:r>
        <w:t xml:space="preserve"> 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Частью проекта «Лето в Москве» является спецпроект «Время возможностей» для предпринимателей, в рамках которого они могут рассказать о своем бренде, привлечь новых клиентов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 </w:t>
      </w:r>
      <w:hyperlink r:id="rId26">
        <w:r>
          <w:rPr>
            <w:rStyle w:val="Hyperlink"/>
          </w:rPr>
          <w:t xml:space="preserve">официальном телеграм-канале</w:t>
        </w:r>
      </w:hyperlink>
      <w:r>
        <w:rPr>
          <w:bCs/>
          <w:b/>
        </w:rPr>
        <w:t xml:space="preserve"> 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http://brateevo.mos.ru/economy-and-consumer-market/subektam-malogo-i-srednego-predprinimatelstva/finansovaya-podderzhka/detail/13037114.html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economy-and-consumer-market/subektam-malogo-i-srednego-predprinimatelstva/finansovaya-podderzhka/detail/13037114.html" TargetMode="External" /><Relationship Type="http://schemas.openxmlformats.org/officeDocument/2006/relationships/hyperlink" Id="rId25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3" Target="https://mbm.mos.ru/leto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2" Target="https://www.mos.ru/news/item/154582073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economy-and-consumer-market/subektam-malogo-i-srednego-predprinimatelstva/finansovaya-podderzhka/detail/13037114.html" TargetMode="External" /><Relationship Type="http://schemas.openxmlformats.org/officeDocument/2006/relationships/hyperlink" Id="rId25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3" Target="https://mbm.mos.ru/leto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2" Target="https://www.mos.ru/news/item/154582073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2025-06-29T06:29:27Z</dcterms:created>
  <dcterms:modified xsi:type="dcterms:W3CDTF">2025-06-29T06:29:27Z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