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24288feb457ea5a15d420c27a16eeab88a2e1b"/>
    <w:p>
      <w:pPr>
        <w:pStyle w:val="Heading3"/>
      </w:pPr>
      <w:r>
        <w:t xml:space="preserve">О СРЕДСТВАХ РАЗМЕЩЕНИЯ ИНФОРМАЦИОННЫХ МАТЕРИАЛОВ О РЕАЛИЗУЕМЫХ ГОРОДОМ ОБЪЕКТАХ</w:t>
      </w:r>
    </w:p>
    <w:p>
      <w:pPr>
        <w:pStyle w:val="FirstParagraph"/>
      </w:pPr>
      <w:r>
        <w:t xml:space="preserve">23.04.2025</w:t>
      </w:r>
    </w:p>
    <w:p>
      <w:pPr>
        <w:pStyle w:val="BodyText"/>
      </w:pPr>
      <w:hyperlink r:id="rId20">
        <w:r>
          <w:rPr>
            <w:rStyle w:val="Hyperlink"/>
          </w:rPr>
          <w:t xml:space="preserve">О СРЕДСТВАХ РАЗМЕЩЕНИЯ ИНФОРМАЦИОННЫХ МАТЕРИАЛОВ О РЕАЛИЗУЕМЫХ ГОРОДОМ ОБЪЕКТАХ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http://brateevo.mos.ru/economy-and-consumer-market/detail/12933026.html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1.1%20&#1056;&#1077;&#1082;&#1083;&#1072;&#1084;&#1072;%20&#1072;&#1082;&#1090;&#1091;&#1072;&#1083;&#1100;&#1085;&#1072;&#1103;.pdf" TargetMode="External" /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economy-and-consumer-market/detail/129330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1.1%20&#1056;&#1077;&#1082;&#1083;&#1072;&#1084;&#1072;%20&#1072;&#1082;&#1090;&#1091;&#1072;&#1083;&#1100;&#1085;&#1072;&#1103;.pdf" TargetMode="External" /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economy-and-consumer-market/detail/129330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2025-08-03T03:15:43Z</dcterms:created>
  <dcterms:modified xsi:type="dcterms:W3CDTF">2025-08-03T03:15:43Z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