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e0d048a6c73c830d863737ccef060d2481a607"/>
    <w:p>
      <w:pPr>
        <w:pStyle w:val="Heading3"/>
      </w:pPr>
      <w:r>
        <w:t xml:space="preserve">Кратко и по делу: предприниматели получат бесплатный доступ к библиотеке саммари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t xml:space="preserve">Сервис позволяет познакомиться с ключевыми идеями книг без необходимости читать их полностью.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Столичные предприниматели могут ознакомиться с библиотекой саммари — краткими изложениями книг по бизнес-тематике. ГБУ «Малый бизнес Москвы» (МБМ) столичного Департамента предпринимательства и инновационного развития предоставляет бесплатный доступ к онлайн-сервису, где собрано около тысячи материалов в форматах текста, аудиозаписи и инфографики.</w:t>
      </w:r>
    </w:p>
    <w:p>
      <w:pPr>
        <w:pStyle w:val="BodyText"/>
      </w:pPr>
      <w:r>
        <w:t xml:space="preserve">                      </w:t>
      </w:r>
    </w:p>
    <w:p>
      <w:pPr>
        <w:pStyle w:val="BodyText"/>
      </w:pPr>
      <w:r>
        <w:t xml:space="preserve">Библиотека периодически обновляется и включает в себя обзоры по темам бизнеса, инвестиций и управления финансами, личной эффективности, технологий и другим. В тематических рубриках представлены новинки, популярные книги и самые читаемые за последний месяц издания.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Материалы библиотеки позволят в сжатые сроки познакомиться с ключевыми идеями книг без необходимости читать их полностью. После изучения можно проверить, насколько хорошо усвоилось изложенное, пройдя небольшой тест. Кроме того, пользователи могут отслеживать прогресс и формировать персональные подборки в личном кабинете.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Сервис доступен на странице проекта МБМ «Онлайн-академия» в разделе </w:t>
      </w:r>
      <w:hyperlink r:id="rId20">
        <w:r>
          <w:rPr>
            <w:rStyle w:val="Hyperlink"/>
          </w:rPr>
          <w:t xml:space="preserve">«Бизнес-библиотека»</w:t>
        </w:r>
      </w:hyperlink>
      <w:r>
        <w:t xml:space="preserve"> и в мобильном приложении, где есть возможность скачать материалы и изучать их без подключения к интернету.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Москвы», подведомственное Департаменту предпринимательства и инновационного развития города Москвы, помогает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 Для предпринимателей проводят бесплатные обучающие и деловые мероприятия: форумы, семинары, тренинги, конференции, которые помогают повысить профессиональные компетенции и 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и более подробно узнать об актуальных мерах поддержки предпринимателей в Москве можно </w:t>
      </w:r>
      <w:hyperlink r:id="rId21">
        <w:r>
          <w:rPr>
            <w:rStyle w:val="Hyperlink"/>
          </w:rPr>
          <w:t xml:space="preserve">на сайте МБМ</w:t>
        </w:r>
      </w:hyperlink>
      <w:r>
        <w:t xml:space="preserve"> и по телефону: +7 495 225⁠-14⁠-14.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национального проекта </w:t>
      </w:r>
      <w:hyperlink r:id="rId22">
        <w:r>
          <w:rPr>
            <w:rStyle w:val="Hyperlink"/>
          </w:rPr>
          <w:t xml:space="preserve">«Эффективная и 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http://brateevo.mos.ru/economy-and-consumer-market/detail/12872136.html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872136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education/online-academy/business-library?page=1" TargetMode="External" /><Relationship Type="http://schemas.openxmlformats.org/officeDocument/2006/relationships/hyperlink" Id="rId22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872136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education/online-academy/business-library?page=1" TargetMode="External" /><Relationship Type="http://schemas.openxmlformats.org/officeDocument/2006/relationships/hyperlink" Id="rId22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2025-04-04T01:20:17Z</dcterms:created>
  <dcterms:modified xsi:type="dcterms:W3CDTF">2025-04-04T01:20:17Z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