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 инновационного развития проведет многоуровневое обучение для предпринимателей, желающих участвовать в государственных закупках. Оно включает в себя конференцию «Госзакупки-2025: актуальные изменения и практика» и онлайн-курс «Госзакупки в 2025 году».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Предприниматели узнают об изменениях в законодательстве, регулирующем государственные закупки, и об особенностях национального режима в них в 2025 году.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обучающие мероприятия бесплатны, на каждое из них требуется предварительная регистрация на портале МБМ.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26 марта обучение откроет конференция </w:t>
      </w:r>
      <w:hyperlink r:id="rId20">
        <w:r>
          <w:rPr>
            <w:rStyle w:val="Hyperlink"/>
          </w:rPr>
          <w:t xml:space="preserve">«Госзакупки-2025: актуальные изменения и практика»</w:t>
        </w:r>
      </w:hyperlink>
      <w:r>
        <w:t xml:space="preserve">. Ее участники познакомятся с ключевыми изменениями в федеральных законах 223-ФЗ и 44-ФЗ в 2025 году, со структурой рынка закупок и его возможностями для малого бизнеса. Кроме этого, спикеры расскажут о цифровом контракте в государственных и муниципальных закупках, гарантийной поддержке малого и среднего предпринимательства в столице и возможности предоставления банковских гарантий для участников государственных закупок.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Мероприятие пройдет с 11:00 до 16:00 в бизнес-пространстве «Митинг Поинт» делового центра «Москва» по адресу: улица Охотный Ряд, дом 2, 3-й подъезд, 5-й этаж, зал «Москва».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Обучение продолжит онлайн-курс «Госзакупки в 2025 году», включающий в себя три вебинара. Они пройдут 27, 28 и 31 марта с 11:00 до 12:00.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Так, 27 марта на вебинаре 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 эксперт расскажет, как изменились правила предоставления национального режима в сфере закупок, зачем установили новые составы нарушений при закупках и какие антикризисные меры для участников будут действовать в 2025 году.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28 марта состоится вебинар </w:t>
      </w:r>
      <w:hyperlink r:id="rId22">
        <w:r>
          <w:rPr>
            <w:rStyle w:val="Hyperlink"/>
          </w:rPr>
          <w:t xml:space="preserve">«Предоставление национального режима при осуществлении закупок»</w:t>
        </w:r>
      </w:hyperlink>
      <w:r>
        <w:t xml:space="preserve">. Его слушатели узнают о запретах, ограничениях, преимуществах в рамках национального режима в госзакупках, а также о том, как подготовить заявку для участия в закупке, где он действует.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Тема вебинара 31 марта — 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 программного обеспечения»</w:t>
        </w:r>
      </w:hyperlink>
      <w:r>
        <w:t xml:space="preserve">. Предприниматели узнают о реестрах российской и евразийской промышленной продукции и программного обеспечения. Кроме того, эксперт объяснит, что такое Государственная информационная система промышленности и как она помогает продвижению российской продукции.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Онлайн-курс «Госзакупки в 2025 году» проведет консультант в сфере закупок.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Образовательная поддержка предпринимателей осуществляется в рамках реализации федерального проекта «Малое и среднее предпринимательство и поддержка индивидуальной предпринимательской инициативы», входящего в состав нацпроекта </w:t>
      </w:r>
      <w:hyperlink r:id="rId24">
        <w:r>
          <w:rPr>
            <w:rStyle w:val="Hyperlink"/>
          </w:rPr>
          <w:t xml:space="preserve">«Эффективная и 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Москвы», подведомственное столичному Департаменту предпринимательства и инновационного развития, помогает людям открывать и развивать свое дело в столице. В центрах услуг для бизнеса каждый может узнать о финансовых и нефинансовых мерах государственной поддержки.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предпринимателей проводят бесплатные обучающие и деловые мероприятия: форумы, семинары, тренинги, конференции, которые помогают повысить профессиональные компетенции и найти единомышленников.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Получить консультацию по вопросам открытия и ведения бизнеса и более подробно узнать об актуальных мерах поддержки предпринимателей в Москве также можно на сайте МБМ 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 и по телефону: +7 495 225⁠-14⁠-14.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http://brateevo.mos.ru/economy-and-consumer-market/detail/12867016.html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economy-and-consumer-market/detail/12867016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economy-and-consumer-market/detail/12867016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2025-08-02T18:21:11Z</dcterms:created>
  <dcterms:modified xsi:type="dcterms:W3CDTF">2025-08-02T18:21:11Z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