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a3a2e3ee50a63c971515e530ae42138659b52"/>
    <w:p>
      <w:pPr>
        <w:pStyle w:val="Heading3"/>
      </w:pPr>
      <w:r>
        <w:t xml:space="preserve">13 марта будет проводиться «День открытых дверей для предпринимателей»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</w:t>
      </w:r>
      <w:r>
        <w:t xml:space="preserve"> </w:t>
      </w:r>
      <w:r>
        <w:rPr>
          <w:bCs/>
          <w:b/>
        </w:rPr>
        <w:t xml:space="preserve">13 марта 2025 года</w:t>
      </w:r>
      <w:r>
        <w:t xml:space="preserve"> </w:t>
      </w:r>
      <w:r>
        <w:t xml:space="preserve">по адресу:</w:t>
      </w:r>
      <w:r>
        <w:t xml:space="preserve"> </w:t>
      </w:r>
      <w:r>
        <w:rPr>
          <w:iCs/>
          <w:i/>
        </w:rPr>
        <w:t xml:space="preserve">Ореховый бульвар, дом 26, корпус 2, Москва, Россия, 115682</w:t>
      </w:r>
      <w:r>
        <w:t xml:space="preserve"> </w:t>
      </w:r>
      <w:r>
        <w:rPr>
          <w:bCs/>
          <w:b/>
        </w:rPr>
        <w:t xml:space="preserve">с 12.00 часов до 16.00 часов</w:t>
      </w:r>
      <w:r>
        <w:t xml:space="preserve"> </w:t>
      </w:r>
      <w:r>
        <w:t xml:space="preserve">будет проводиться</w:t>
      </w:r>
      <w:r>
        <w:t xml:space="preserve"> </w:t>
      </w:r>
      <w:r>
        <w:rPr>
          <w:bCs/>
          <w:b/>
        </w:rPr>
        <w:t xml:space="preserve">«День открытых дверей для предпринимателей»</w:t>
      </w:r>
      <w:r>
        <w:t xml:space="preserve">. Доведение до предпринимателей информации по вопросам соблюдения обязательных требований, о результатах контрольно-надзорной деятельности в новых условиях, а также о проведении профилактических визитов.</w:t>
      </w:r>
    </w:p>
    <w:p>
      <w:pPr>
        <w:pStyle w:val="BodyText"/>
      </w:pPr>
      <w:r>
        <w:t xml:space="preserve">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http://brateevo.mos.ru/economy-and-consumer-market/detail/12850428.html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850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850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2025-08-03T02:14:29Z</dcterms:created>
  <dcterms:modified xsi:type="dcterms:W3CDTF">2025-08-03T02:14:29Z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