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be5b96041fcc737e58da5ee2a0546711f80fe"/>
    <w:p>
      <w:pPr>
        <w:pStyle w:val="Heading3"/>
      </w:pPr>
      <w:r>
        <w:t xml:space="preserve">О проведении акции «День открытых дверей для предпринимателей»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г. Москвы информирует, что 14 марта 2023 года по адресу Ореховый бульвар, дом 26, корпус 2, Москва, Россия, 115682 с 12.00 часов до 16.00 часов будет проводиться «День открытых дверей для предпринимателей». Доведение до предпринимателей информации по вопросам соблюдения обязательных требований, о результатах контрольно-надзорной деятельности в новых условиях, а также о проведении профилактических визитов.</w:t>
      </w:r>
    </w:p>
    <w:p>
      <w:pPr>
        <w:pStyle w:val="BodyText"/>
      </w:pPr>
      <w:r>
        <w:t xml:space="preserve">Для оказания практической помощи и консультирования, повышения информированности предпринимательского сообщества, будут разъясняться права и обязанности индивидуальных предпринимателей и юридических лиц по вопросам санитарно-эпидемиологического благополучия и защиты прав потребителей.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Список специалистов, которые будут проводить консультации в рамках акции «День открытых дверей для предпринимателей»</w:t>
      </w:r>
    </w:p>
    <w:p>
      <w:pPr>
        <w:pStyle w:val="BodyText"/>
      </w:pPr>
      <w:r>
        <w:rPr>
          <w:bCs/>
          <w:b/>
        </w:rPr>
        <w:t xml:space="preserve">14.03.2023 с 12.00 часов до 16.00 часов</w:t>
      </w:r>
    </w:p>
    <w:p>
      <w:pPr>
        <w:pStyle w:val="BodyText"/>
      </w:pPr>
      <w:r>
        <w:rPr>
          <w:bCs/>
          <w:b/>
        </w:rPr>
        <w:t xml:space="preserve">в территориальном отделе Управления Роспотребнадзора по городу Москве в ЮАО г. Москвы по адресу:</w:t>
      </w:r>
    </w:p>
    <w:p>
      <w:pPr>
        <w:pStyle w:val="BodyText"/>
      </w:pPr>
      <w:r>
        <w:rPr>
          <w:iCs/>
          <w:i/>
        </w:rPr>
        <w:t xml:space="preserve">Ореховый бульвар, дом 26, корпус 2, Москва, Россия, 115682.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Телефоны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Михейкина</w:t>
            </w:r>
          </w:p>
          <w:p>
            <w:pPr>
              <w:jc w:val="left"/>
            </w:pPr>
            <w:r>
              <w:t xml:space="preserve">Ирина Анатольевна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отдела- заместитель главного государственного санитарного врача по направлению гигиены труда</w:t>
            </w:r>
          </w:p>
        </w:tc>
        <w:tc>
          <w:tcPr/>
          <w:p>
            <w:pPr>
              <w:jc w:val="left"/>
            </w:pPr>
            <w:r>
              <w:t xml:space="preserve">8-495-343-79-98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Пименова</w:t>
            </w:r>
          </w:p>
          <w:p>
            <w:pPr>
              <w:jc w:val="left"/>
            </w:pPr>
            <w:r>
              <w:t xml:space="preserve">Татьяна Александровна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отдела- заместитель главного государственного санитарного врача по направлению ЛПУ</w:t>
            </w:r>
          </w:p>
        </w:tc>
        <w:tc>
          <w:tcPr/>
          <w:p>
            <w:pPr>
              <w:jc w:val="left"/>
            </w:pPr>
            <w:r>
              <w:t xml:space="preserve">8-495-343-73-02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Баженова</w:t>
            </w:r>
          </w:p>
          <w:p>
            <w:pPr>
              <w:jc w:val="left"/>
            </w:pPr>
            <w:r>
              <w:t xml:space="preserve">Елена Анатольевна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 по на правлению гигиены питания</w:t>
            </w:r>
          </w:p>
        </w:tc>
        <w:tc>
          <w:tcPr/>
          <w:p>
            <w:pPr>
              <w:jc w:val="left"/>
            </w:pPr>
            <w:r>
              <w:t xml:space="preserve">8-495-655-84-06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Ермакова</w:t>
            </w:r>
          </w:p>
          <w:p>
            <w:pPr>
              <w:jc w:val="left"/>
            </w:pPr>
            <w:r>
              <w:t xml:space="preserve">Ирина Алексеевна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 по направлению коммунальной гигиены</w:t>
            </w:r>
          </w:p>
        </w:tc>
        <w:tc>
          <w:tcPr/>
          <w:p>
            <w:pPr>
              <w:jc w:val="left"/>
            </w:pPr>
            <w:r>
              <w:t xml:space="preserve">8-495-655-84-03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Колеганова</w:t>
            </w:r>
          </w:p>
          <w:p>
            <w:pPr>
              <w:jc w:val="left"/>
            </w:pPr>
            <w:r>
              <w:t xml:space="preserve">Алина Евгеньевна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специалист-эксперт территориального отдела по вопросам защиты прав потребителей и юридического обеспечения</w:t>
            </w:r>
          </w:p>
        </w:tc>
        <w:tc>
          <w:tcPr/>
          <w:p>
            <w:pPr>
              <w:jc w:val="left"/>
            </w:pPr>
            <w:r>
              <w:t xml:space="preserve">8-495-925-00-71</w:t>
            </w:r>
          </w:p>
          <w:p>
            <w:pPr>
              <w:jc w:val="left"/>
            </w:pPr>
            <w:r>
              <w:t xml:space="preserve">доб. 2-51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Доморонок</w:t>
            </w:r>
          </w:p>
          <w:p>
            <w:pPr>
              <w:jc w:val="left"/>
            </w:pPr>
            <w:r>
              <w:t xml:space="preserve">Ольга Валерьевна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специалист-эксперт территориального отдела по направлению гигиены детей и подростков</w:t>
            </w:r>
          </w:p>
        </w:tc>
        <w:tc>
          <w:tcPr/>
          <w:p>
            <w:pPr>
              <w:jc w:val="left"/>
            </w:pPr>
            <w:r>
              <w:t xml:space="preserve">8-495-925-00-71</w:t>
            </w:r>
          </w:p>
          <w:p>
            <w:pPr>
              <w:jc w:val="left"/>
            </w:pPr>
            <w:r>
              <w:t xml:space="preserve">доб. 2-36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http://brateevo.mos.ru/economy-and-consumer-market/detail/12234145.html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234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234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2025-05-01T06:31:35Z</dcterms:created>
  <dcterms:modified xsi:type="dcterms:W3CDTF">2025-05-01T06:31:35Z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