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095859e779c58e3e5ebf2e51e9a2d00cdb70f2"/>
    <w:p>
      <w:pPr>
        <w:pStyle w:val="Heading3"/>
      </w:pPr>
      <w:r>
        <w:t xml:space="preserve">В пространстве Москвы на выставке «Россия» выступят успешные предпринимательницы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Его участницами и спикерами станут женщины, которые открыли свое дело и успешно его развивают.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27 февраля на Международной выставке-форуме «Россия» состоится день предпринимательства. В пространстве Москвы и в зоне культурных проектов в павильоне № 75 ВДНХ пройдет фестиваль «Мамы. Дети. Бизнес», организованный столичным Департаментом предпринимательства и инновационного развития. Его участницами и спикерами станут женщины, которые открыли свое дело и успешно его развивают, в том числе при поддержке города.</w:t>
      </w:r>
    </w:p>
    <w:bookmarkEnd w:id="20"/>
    <w:bookmarkStart w:id="21" w:name="section"/>
    <w:p>
      <w:pPr>
        <w:pStyle w:val="Heading1"/>
      </w:pPr>
      <w:r>
        <w:t xml:space="preserve"> </w:t>
      </w:r>
    </w:p>
    <w:bookmarkEnd w:id="21"/>
    <w:bookmarkStart w:id="22" w:name="Xed106277b8e181366d1f302304fffa238833599"/>
    <w:p>
      <w:pPr>
        <w:pStyle w:val="Heading1"/>
      </w:pPr>
      <w:r>
        <w:t xml:space="preserve">«Фестиваль “Мамы. Дети. Бизнес” одновременно и деловое мероприятие, и место, где можно хорошо и с пользой провести время. Гости смогут поучаствовать в тематических викторинах и выиграть призы. Для тех, кого интересует, как сегодня Москва помогает мамам, которые занимаются предпринимательством, выступят женщины, открывшие свой бизнес. Они поделятся своими историями успеха, расскажут, с какими трудностями столкнулись и как их удалось преодолеть», — сказала Кристина Кострома, глава Департамента предпринимательства и инновационного развития Москвы.</w:t>
      </w:r>
    </w:p>
    <w:bookmarkEnd w:id="22"/>
    <w:bookmarkStart w:id="23" w:name="section-1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Откроет фестиваль «Московский бизнес-квартирник» — тематическая творческая встреча, посвященная мамам-предпринимателям. Гостями станут основатели стартапов, владелицы бизнес-проектов, известные бизнес-мамы Москвы, а также финалистки и участницы федерального финала программы «Мама-предприниматель».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«Московский бизнес-квартирник» пройдет в зоне культурных проектов. Там же будет выступать кавер-группа «Москвичка», а еще пройдет показ модной коллекции одной из участниц федерального финала программы «Мама-предприниматель» российского дизайнера Анны Злотко.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пространстве Москвы мамы-предприниматели поделятся своими секретами успеха и опытом. В числе участников Инна Бондарева, выпускница президентской программы, основатель и директор компании — российского разработчика инновационных технологических решений для медицины. Его основная деятельность — цифровизация здравоохранения и создание обучающих VR-симуляторов для медицинского персонала и студентов. Инна Бондарева расскажет об успехах женщин-предпринимателей в инновационном секторе и поделится своими бизнес-наработками с аудиторией. Кроме того, состоится презентация VR-симулятора для обучения студентов медицинских вузов и врачей.</w:t>
      </w:r>
    </w:p>
    <w:bookmarkEnd w:id="23"/>
    <w:bookmarkStart w:id="28" w:name="section-2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На региональных стендах представят инструменты поддержки малого и среднего предпринимательства, инвестиционных возможностей, состоится выставка продукции местных предпринимателей. Для посетителей проведут бизнес-игры и викторины, мастер-классы по изготовлению национальных сувениров и многое другое.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Помимо этого, предусмотрена развлекательная программа: перед гостями выступят студенческие команды КВН, пройдет квиз на тему бизнеса, мастер-классы по фигурному катанию и хоккею.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Подробную программу мероприятия можно узнать на портале </w:t>
      </w:r>
      <w:hyperlink r:id="rId24">
        <w:r>
          <w:rPr>
            <w:rStyle w:val="Hyperlink"/>
          </w:rPr>
          <w:t xml:space="preserve">мой бизнес.рф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Фестиваль организован Правительством Москвы совместно с Минэкономразвития России в рамках реализации национального проекта «Малое и среднее предпринимательство и поддержка индивидуальной предпринимательской инициативы». Подробнее об этом и других национальных проектах, реализуемых в Москве, можно узнать на </w:t>
      </w:r>
      <w:hyperlink r:id="rId25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http://brateevo.mos.ru/economy-and-consumer-market/detail/12186842.html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186842.html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90aifddrld7a.xn--p1ai/knowledge/programma-meropriyatiy-dnya-predprinimatelstva-na-vystavke-rossiya-27-fevralya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186842.html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90aifddrld7a.xn--p1ai/knowledge/programma-meropriyatiy-dnya-predprinimatelstva-na-vystavke-rossiya-27-fevralya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2024-04-25T03:07:58Z</dcterms:created>
  <dcterms:modified xsi:type="dcterms:W3CDTF">2024-04-25T03:07:58Z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