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f24836e3de2b8506abcda773f48a6a9df7078"/>
    <w:p>
      <w:pPr>
        <w:pStyle w:val="Heading3"/>
      </w:pPr>
      <w:r>
        <w:t xml:space="preserve">Роспотребнадзор информирует о выявлении в обороте небезопасной пищевой продукции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- Управление), в связи с поступившей из Федеральной службы по надзору в сфере защиты прав потребителей и благополучия человека информацией по вопросу выявления в обороте пищевой продукции «напиток безалкогольный газированный Coca-Cola Classic», производитель ТОО СП «Кока-Кола Алматы Бэттлерс» г. Алматы, Республика Казахстан), несоответствующей требованиям TP ТС 021/2011 "О безопасности пищевой продукции», TP ТС 029/2012 «Требования безопасности пищевых добавок, ароматизаторов и технологических вспомогательных средств» по наличию подсластителей, сообщает следующее.</w:t>
      </w:r>
    </w:p>
    <w:p>
      <w:pPr>
        <w:pStyle w:val="BodyText"/>
      </w:pPr>
      <w:r>
        <w:t xml:space="preserve">По результатам лабораторных исследований вышеуказанной продукции выявлено наличие подсластителей, не заявленных в составе продукта, а именно:</w:t>
      </w:r>
    </w:p>
    <w:p>
      <w:pPr>
        <w:pStyle w:val="BodyText"/>
      </w:pPr>
      <w:r>
        <w:t xml:space="preserve">- аспартам (Е951) - 89,5 мг/кг</w:t>
      </w:r>
    </w:p>
    <w:p>
      <w:pPr>
        <w:pStyle w:val="BodyText"/>
      </w:pPr>
      <w:r>
        <w:t xml:space="preserve">- ацесульфам калия (Е950) - 104,4 мг/кг</w:t>
      </w:r>
    </w:p>
    <w:p>
      <w:pPr>
        <w:pStyle w:val="BodyText"/>
      </w:pPr>
      <w:r>
        <w:t xml:space="preserve">- сахарин (Е954) - 39,7 мг/кг</w:t>
      </w:r>
    </w:p>
    <w:p>
      <w:pPr>
        <w:pStyle w:val="BodyText"/>
      </w:pPr>
      <w:r>
        <w:t xml:space="preserve">- цикламовая кислота и ее соли цикламаты натрия и кальция (Е952) - 200 мг/кг</w:t>
      </w:r>
    </w:p>
    <w:p>
      <w:pPr>
        <w:pStyle w:val="BodyText"/>
      </w:pPr>
      <w:r>
        <w:t xml:space="preserve">- наличие консерванта, не заявленного в составе: бензойная кислота (Е210) - 164,9 мг/кг.</w:t>
      </w:r>
    </w:p>
    <w:p>
      <w:pPr>
        <w:pStyle w:val="BodyText"/>
      </w:pPr>
      <w:r>
        <w:t xml:space="preserve">Аспартам относится к наиболее распространенным компонентам, употребление которых может вызвать аллергические реакции или противопоказан при отдельных видах заболеваний и в соответствии с требованиями пункта 15 части 4.4. статьи 4 технического регламента Таможенного союза «Пищевая продукция в части ее маркировки» (TP ТС 022/2011), в случае использования аспартама и аспартам-ацесульфама соли при производстве пищевой продукции, в маркировке после указания ее состава должна размещаться надпись «Содержит источник фенилаланина».</w:t>
      </w:r>
    </w:p>
    <w:p>
      <w:pPr>
        <w:pStyle w:val="BodyText"/>
      </w:pPr>
      <w:r>
        <w:t xml:space="preserve">Употребление продуктов, содержащих аспартам и аспартам-ацесульфама соли, противопоказано лицам, страдающим фенилкетонурией. Употребление пищевых продуктов, в том числе напитка безалкогольного газированного Coca-Cola Classic, производства ТОО СП «Кока-Кола Алматы Боттлерс» (г. Алматы, Республика Казахстан), содержащего в своем составе незаявленный подсластитель - аспартам, создает непосредственную угрозу причинения вреда жизни и тяжкого вреда здоровью граждан.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 г. № 184-Ф3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продавцом с реализации.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http://brateevo.mos.ru/economy-and-consumer-market/detail/12079107.html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79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079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2025-06-29T00:45:15Z</dcterms:created>
  <dcterms:modified xsi:type="dcterms:W3CDTF">2025-06-29T00:45:15Z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