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1c5f550cdc17eb91358f468cc55e9a0fd900e"/>
    <w:p>
      <w:pPr>
        <w:pStyle w:val="Heading3"/>
      </w:pPr>
      <w:r>
        <w:t xml:space="preserve">О несоответствии продукции требованиям технических регламентов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В Департамент торговли и услуг города Москвы из Территориального отдела Управления Федеральной службы по надзору в сфере защиты прав потребителей и благополучия человека по городу Москве в Юго-Восточном административном округе города Москвы (далее – ТО Управления Роспотребнадзора по г. Москве) поступила информация о выявлении несоответствия продукции: Бутылка «BOYS» 380 мл, артикул: МFКРВЗ80-2, материал: полипропилен, дата изготовления июнь 2022г., изготовитель: Zhejiang Dacheng Honesty Technology Со., Ltd.(Жежианг Даченг Онести Текполоджи Ко, ЛТД, адрес: North Industry Area, Yuanqiao Town, Huangyan District, Taizhou City, Zhejiang Prov. China, Нос Индастри Эреа, Янкиао Таун, Хуангуан Дистрикт, Тайжоу Сиги. Жежианг Пров., Китай, уполномоченное изготовителем лицо: ООО «МФК-профит», 109029, Россия, г. Москва, Михайловский проезд, д. 3 стр. 13, эт/пом/ком 1/IХ/6,7,8,10,45) установленным требованиям технического регламента Таможенного союза ТР ТС 007/2011 «О безопасности продукции, предназначенной для детей и подростков».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http://brateevo.mos.ru/economy-and-consumer-market/detail/12038656.html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38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38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2024-09-16T12:19:54Z</dcterms:created>
  <dcterms:modified xsi:type="dcterms:W3CDTF">2024-09-16T12:19:54Z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