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31.jpg" ContentType="image/jpeg"/>
  <Override PartName="/word/media/rId25.jpg" ContentType="image/jpeg"/>
  <Override PartName="/word/media/rId34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180187b8fe8dd9c97b0175a3675139a97230334"/>
    <w:p>
      <w:pPr>
        <w:pStyle w:val="Heading3"/>
      </w:pPr>
      <w:r>
        <w:t xml:space="preserve">Как работать с маркировкой государственным и муниципальным учреждениям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rPr>
          <w:bCs/>
          <w:b/>
        </w:rPr>
        <w:t xml:space="preserve">1 декабря становится обязательной</w:t>
      </w:r>
      <w:r>
        <w:t xml:space="preserve"> </w:t>
      </w:r>
      <w:r>
        <w:t xml:space="preserve">передача сведений в систему маркировки «Честный знак» об обороте и выводе из оборота молочной продукции. Аналогичные обязательства наступают при использовании упакованной 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Что необходимо сделать государственным и муниципальным учреждениям - рассказываем в карточках!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Также приглашаем вас в</w:t>
      </w:r>
      <w:r>
        <w:t xml:space="preserve"> </w:t>
      </w:r>
      <w:hyperlink r:id="rId20">
        <w:r>
          <w:rPr>
            <w:rStyle w:val="Hyperlink"/>
          </w:rPr>
          <w:t xml:space="preserve">Честное Сообщество</w:t>
        </w:r>
      </w:hyperlink>
      <w:r>
        <w:t xml:space="preserve">, где вы можете задать любой вопрос по маркировке и получить ответ от экспертов.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Пройти обучение по личному кабинету "Честного знака" и быстро научиться основам работы в системе можно в</w:t>
      </w:r>
      <w:r>
        <w:t xml:space="preserve"> </w:t>
      </w:r>
      <w:hyperlink r:id="rId21">
        <w:r>
          <w:rPr>
            <w:rStyle w:val="Hyperlink"/>
          </w:rPr>
          <w:t xml:space="preserve">виртуальном обучающем пространстве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3f/5y4xx7xd4pmkswiax0qgvhspku5dc227/photo1700044793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c8/1j1oudbhk1wql41z03h227knclom6fwx/photo1700044793-_1_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96/oxnkcn7cyzpqjuvmdhtj205vd9g0aq8h/photo1700044793-_2_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d3/ckghq4u7a72iwg5nyzfu6e2mgbja6jql/photo1700044793-_3_.jpe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6912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31/nqofc14tlj9ddx1gbak12f0vrvwcyu9w/photo1700044793-_4_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http://brateevo.mos.ru/economy-and-consumer-market/detail/12004805.html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31" Target="media/rId31.jpg" /><Relationship Type="http://schemas.openxmlformats.org/officeDocument/2006/relationships/image" Id="rId25" Target="media/rId25.jpg" /><Relationship Type="http://schemas.openxmlformats.org/officeDocument/2006/relationships/image" Id="rId34" Target="media/rId34.jpg" /><Relationship Type="http://schemas.openxmlformats.org/officeDocument/2006/relationships/image" Id="rId28" Target="media/rId28.jpg" /><Relationship Type="http://schemas.openxmlformats.org/officeDocument/2006/relationships/hyperlink" Id="rId38" Target="http://brateevo.mos.ru" TargetMode="External" /><Relationship Type="http://schemas.openxmlformats.org/officeDocument/2006/relationships/hyperlink" Id="rId37" Target="http://brateevo.mos.ru/economy-and-consumer-market/detail/12004805.html" TargetMode="External" /><Relationship Type="http://schemas.openxmlformats.org/officeDocument/2006/relationships/hyperlink" Id="rId20" Target="https://markirovka.ru/community/publications.php?sort=active_from&amp;arrFilter_ff%5bSECTION_ID%5d%5b0%5d=102&amp;set_filter=%D0%A4%D0%B8%D0%BB%D1%8C%D1%82%D1%80" TargetMode="External" /><Relationship Type="http://schemas.openxmlformats.org/officeDocument/2006/relationships/hyperlink" Id="rId21" Target="https://markirovka.ru/virtual_educ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brateevo.mos.ru" TargetMode="External" /><Relationship Type="http://schemas.openxmlformats.org/officeDocument/2006/relationships/hyperlink" Id="rId37" Target="http://brateevo.mos.ru/economy-and-consumer-market/detail/12004805.html" TargetMode="External" /><Relationship Type="http://schemas.openxmlformats.org/officeDocument/2006/relationships/hyperlink" Id="rId20" Target="https://markirovka.ru/community/publications.php?sort=active_from&amp;arrFilter_ff%5bSECTION_ID%5d%5b0%5d=102&amp;set_filter=%D0%A4%D0%B8%D0%BB%D1%8C%D1%82%D1%80" TargetMode="External" /><Relationship Type="http://schemas.openxmlformats.org/officeDocument/2006/relationships/hyperlink" Id="rId21" Target="https://markirovka.ru/virtual_educ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2024-10-16T19:32:22Z</dcterms:created>
  <dcterms:modified xsi:type="dcterms:W3CDTF">2024-10-16T19:32:22Z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