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994e0b8e76e22c5fe75726f4183b151e8a0d0e"/>
    <w:p>
      <w:pPr>
        <w:pStyle w:val="Heading3"/>
      </w:pPr>
      <w:r>
        <w:t xml:space="preserve">Правила безопасного поведения детей на железнодорожном транспорте</w:t>
      </w:r>
    </w:p>
    <w:p>
      <w:pPr>
        <w:pStyle w:val="FirstParagraph"/>
      </w:pPr>
      <w:r>
        <w:t xml:space="preserve">07.05.2022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Паровозик-Добрячок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67/gazeta-parovozik_dobryachok-_-00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4c/gazeta-parovozik_dobryachok-_-00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http://brateevo.mos.ru/construction-property-and-land-relations-and-transport/detail/10798414.html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0" Target="/&#1043;&#1072;&#1079;&#1077;&#1090;&#1072;%20&#1055;&#1072;&#1088;&#1086;&#1074;&#1086;&#1079;&#1080;&#1082;-&#1044;&#1086;&#1073;&#1088;&#1103;&#1095;&#1086;&#1082;.pdf" TargetMode="Externa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construction-property-and-land-relations-and-transport/detail/10798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72;&#1079;&#1077;&#1090;&#1072;%20&#1055;&#1072;&#1088;&#1086;&#1074;&#1086;&#1079;&#1080;&#1082;-&#1044;&#1086;&#1073;&#1088;&#1103;&#1095;&#1086;&#1082;.pdf" TargetMode="Externa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construction-property-and-land-relations-and-transport/detail/10798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2024-04-15T20:52:57Z</dcterms:created>
  <dcterms:modified xsi:type="dcterms:W3CDTF">2024-04-15T20:52:57Z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