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a152e32c1408a23eaa0b487ebf89fd5cde207"/>
    <w:p>
      <w:pPr>
        <w:pStyle w:val="Heading3"/>
      </w:pPr>
      <w:r>
        <w:t xml:space="preserve">Состав Комиссии по делам несовершеннолетних и защите их прав района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  <w:r>
        <w:rPr>
          <w:bCs/>
          <w:b/>
        </w:rPr>
        <w:t xml:space="preserve">СОСТАВ</w:t>
      </w:r>
    </w:p>
    <w:p>
      <w:pPr>
        <w:pStyle w:val="BodyText"/>
      </w:pPr>
      <w:r>
        <w:rPr>
          <w:bCs/>
          <w:b/>
        </w:rPr>
        <w:t xml:space="preserve">Комиссии по делам несовершеннолетних и защите их прав</w:t>
      </w:r>
      <w:r>
        <w:rPr>
          <w:bCs/>
          <w:b/>
        </w:rPr>
        <w:t xml:space="preserve"> </w:t>
      </w:r>
    </w:p>
    <w:p>
      <w:pPr>
        <w:pStyle w:val="BodyText"/>
      </w:pPr>
      <w:r>
        <w:rPr>
          <w:bCs/>
          <w:b/>
        </w:rPr>
        <w:t xml:space="preserve">района Братеево города Москвы 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Роль в КДН и ЗП</w:t>
            </w:r>
          </w:p>
        </w:tc>
        <w:tc>
          <w:tcPr/>
          <w:p>
            <w:pPr>
              <w:jc w:val="left"/>
            </w:pPr>
            <w:r>
              <w:t xml:space="preserve">Ф.И.О.</w:t>
            </w:r>
          </w:p>
        </w:tc>
        <w:tc>
          <w:tcPr/>
          <w:p>
            <w:pPr>
              <w:jc w:val="left"/>
            </w:pPr>
            <w:r>
              <w:t xml:space="preserve">Занимаемая должность</w:t>
            </w:r>
          </w:p>
        </w:tc>
      </w:tr>
      <w:tr>
        <w:tc>
          <w:tcPr/>
          <w:p>
            <w:pPr>
              <w:jc w:val="left"/>
            </w:pPr>
            <w:r>
              <w:t xml:space="preserve">Председатель</w:t>
            </w:r>
          </w:p>
          <w:p>
            <w:pPr>
              <w:jc w:val="left"/>
            </w:pPr>
            <w:r>
              <w:t xml:space="preserve">КДН и ЗП</w:t>
            </w:r>
          </w:p>
        </w:tc>
        <w:tc>
          <w:tcPr/>
          <w:p>
            <w:pPr>
              <w:jc w:val="left"/>
            </w:pPr>
            <w:r>
              <w:t xml:space="preserve">Воробьев</w:t>
            </w:r>
          </w:p>
          <w:p>
            <w:pPr>
              <w:jc w:val="left"/>
            </w:pPr>
            <w:r>
              <w:t xml:space="preserve">Александр  Алексеевич</w:t>
            </w:r>
          </w:p>
        </w:tc>
        <w:tc>
          <w:tcPr/>
          <w:p>
            <w:pPr>
              <w:jc w:val="left"/>
            </w:pPr>
            <w:r>
              <w:t xml:space="preserve">Глава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Заместитель председателя КДН и ЗП</w:t>
            </w:r>
          </w:p>
        </w:tc>
        <w:tc>
          <w:tcPr/>
          <w:p>
            <w:pPr>
              <w:jc w:val="left"/>
            </w:pPr>
            <w:r>
              <w:t xml:space="preserve">Меренков</w:t>
            </w:r>
          </w:p>
          <w:p>
            <w:pPr>
              <w:jc w:val="left"/>
            </w:pPr>
            <w:r>
              <w:t xml:space="preserve">Вячеслав Олегович</w:t>
            </w:r>
          </w:p>
        </w:tc>
        <w:tc>
          <w:tcPr/>
          <w:p>
            <w:pPr>
              <w:jc w:val="left"/>
            </w:pPr>
            <w:r>
              <w:t xml:space="preserve">Заместитель главы управы</w:t>
            </w:r>
          </w:p>
          <w:p>
            <w:pPr>
              <w:jc w:val="left"/>
            </w:pPr>
            <w:r>
              <w:t xml:space="preserve">по работе с населением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Ответственный секретарь КДН и ЗП</w:t>
            </w:r>
          </w:p>
        </w:tc>
        <w:tc>
          <w:tcPr/>
          <w:p>
            <w:pPr>
              <w:jc w:val="left"/>
            </w:pPr>
            <w:r>
              <w:t xml:space="preserve">Юдакова</w:t>
            </w:r>
          </w:p>
          <w:p>
            <w:pPr>
              <w:jc w:val="left"/>
            </w:pPr>
            <w:r>
              <w:t xml:space="preserve">Елена Владимировна</w:t>
            </w:r>
          </w:p>
        </w:tc>
        <w:tc>
          <w:tcPr/>
          <w:p>
            <w:pPr>
              <w:jc w:val="left"/>
            </w:pPr>
            <w:r>
              <w:t xml:space="preserve">Главный специалист</w:t>
            </w:r>
          </w:p>
          <w:p>
            <w:pPr>
              <w:jc w:val="left"/>
            </w:pPr>
            <w:r>
              <w:t xml:space="preserve">КДН и ЗП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Долгих Екатерина  Вячеславовна</w:t>
            </w:r>
          </w:p>
        </w:tc>
        <w:tc>
          <w:tcPr/>
          <w:p>
            <w:pPr>
              <w:jc w:val="left"/>
            </w:pPr>
            <w:r>
              <w:t xml:space="preserve">Советник Отдела социальной защиты населения района Братеево ЮАО г.Москвы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Ещенко</w:t>
            </w:r>
          </w:p>
          <w:p>
            <w:pPr>
              <w:jc w:val="left"/>
            </w:pPr>
            <w:r>
              <w:t xml:space="preserve">Наталья Валентиновна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Начальник ОДН ОМВД России по району Братеево города Москвы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Ткаченко</w:t>
            </w:r>
          </w:p>
          <w:p>
            <w:pPr>
              <w:jc w:val="left"/>
            </w:pPr>
            <w:r>
              <w:t xml:space="preserve">Лариса Сергеевна</w:t>
            </w:r>
          </w:p>
        </w:tc>
        <w:tc>
          <w:tcPr/>
          <w:p>
            <w:pPr>
              <w:jc w:val="left"/>
            </w:pPr>
            <w:r>
              <w:t xml:space="preserve">Консультант юридической службы управы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Бойкова</w:t>
            </w:r>
          </w:p>
          <w:p>
            <w:pPr>
              <w:jc w:val="left"/>
            </w:pPr>
            <w:r>
              <w:t xml:space="preserve">Валентина Игоревна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Методист ГБУ ДСЦ «Мир молодых»,  депутат Совета депутатов муниципального округа Братеево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Еськов</w:t>
            </w:r>
          </w:p>
          <w:p>
            <w:pPr>
              <w:jc w:val="left"/>
            </w:pPr>
            <w:r>
              <w:t xml:space="preserve">Владимир Викторович</w:t>
            </w:r>
          </w:p>
        </w:tc>
        <w:tc>
          <w:tcPr/>
          <w:p>
            <w:pPr>
              <w:jc w:val="left"/>
            </w:pPr>
            <w:r>
              <w:t xml:space="preserve">Врач психиатр-нарколог</w:t>
            </w:r>
          </w:p>
          <w:p>
            <w:pPr>
              <w:jc w:val="left"/>
            </w:pPr>
            <w:r>
              <w:t xml:space="preserve"> филиала № 6 (НД № 6) ГБУЗ «МНПЦ наркологии ДЗМ»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Хорев</w:t>
            </w:r>
          </w:p>
          <w:p>
            <w:pPr>
              <w:jc w:val="left"/>
            </w:pPr>
            <w:r>
              <w:t xml:space="preserve">Вадим Сергеевич</w:t>
            </w:r>
          </w:p>
        </w:tc>
        <w:tc>
          <w:tcPr/>
          <w:p>
            <w:pPr>
              <w:jc w:val="left"/>
            </w:pPr>
            <w:r>
              <w:t xml:space="preserve">Ведущий специалист</w:t>
            </w:r>
          </w:p>
          <w:p>
            <w:pPr>
              <w:jc w:val="left"/>
            </w:pPr>
            <w:r>
              <w:t xml:space="preserve">ГБУ «ЦФКиС</w:t>
            </w:r>
          </w:p>
          <w:p>
            <w:pPr>
              <w:jc w:val="left"/>
            </w:pPr>
            <w:r>
              <w:t xml:space="preserve">ЮАО города Москвы»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Иванова Виктория Александровна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Заведующая ОРПСНиСС </w:t>
            </w:r>
          </w:p>
          <w:p>
            <w:pPr>
              <w:jc w:val="left"/>
            </w:pPr>
            <w:r>
              <w:t xml:space="preserve">ЦПСиД «Планета Семьи»</w:t>
            </w:r>
          </w:p>
        </w:tc>
      </w:tr>
      <w:tr>
        <w:tc>
          <w:tcPr/>
          <w:p>
            <w:pPr>
              <w:jc w:val="left"/>
            </w:pPr>
            <w:r>
              <w:t xml:space="preserve">Член КДН и ЗП</w:t>
            </w:r>
          </w:p>
        </w:tc>
        <w:tc>
          <w:tcPr/>
          <w:p>
            <w:pPr>
              <w:jc w:val="left"/>
            </w:pPr>
            <w:r>
              <w:t xml:space="preserve">Тихомирова</w:t>
            </w:r>
          </w:p>
          <w:p>
            <w:pPr>
              <w:jc w:val="left"/>
            </w:pPr>
            <w:r>
              <w:t xml:space="preserve">Вероника Вячеславовна</w:t>
            </w:r>
          </w:p>
        </w:tc>
        <w:tc>
          <w:tcPr/>
          <w:p>
            <w:pPr>
              <w:jc w:val="left"/>
            </w:pPr>
            <w:r>
              <w:t xml:space="preserve">Начальник отдела трудоустройства «Братеевский» ЦЗН ЮАО города Москвы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http://brateevo.mos.ru/Сommission-on-affairs-of-minors-and-protection-of-their-rights/detail/6953687.html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69536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&#1057;ommission-on-affairs-of-minors-and-protection-of-their-rights/detail/69536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2024-10-26T03:23:44Z</dcterms:created>
  <dcterms:modified xsi:type="dcterms:W3CDTF">2024-10-26T03:23:44Z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