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efd6b9a31976cf05d41b284d074a7afe3a1be0"/>
    <w:p>
      <w:pPr>
        <w:pStyle w:val="Heading3"/>
      </w:pPr>
      <w:r>
        <w:t xml:space="preserve">Органы, осуществляющие защиту прав несовершеннолетних</w:t>
      </w:r>
    </w:p>
    <w:p>
      <w:pPr>
        <w:pStyle w:val="FirstParagraph"/>
      </w:pPr>
      <w:r>
        <w:t xml:space="preserve">11.04.2014</w:t>
      </w:r>
    </w:p>
    <w:p>
      <w:pPr>
        <w:pStyle w:val="BodyText"/>
      </w:pPr>
      <w:r>
        <w:rPr>
          <w:bCs/>
          <w:b/>
        </w:rPr>
        <w:t xml:space="preserve">Московская городская межведомственная комиссия по делам несовершеннолетних и защите их прав</w:t>
      </w:r>
      <w:r>
        <w:t xml:space="preserve">: Почтовый адрес: 125032, ул.Тверская, д.13, факс 8(495)620-29-95. E-mail:</w:t>
      </w:r>
      <w:r>
        <w:t xml:space="preserve"> </w:t>
      </w:r>
      <w:hyperlink r:id="rId20">
        <w:r>
          <w:rPr>
            <w:rStyle w:val="Hyperlink"/>
          </w:rPr>
          <w:t xml:space="preserve">moskva.kdn@yandex.ru</w:t>
        </w:r>
      </w:hyperlink>
    </w:p>
    <w:p>
      <w:pPr>
        <w:pStyle w:val="BodyText"/>
      </w:pPr>
      <w:r>
        <w:t xml:space="preserve">Председатель комиссии:</w:t>
      </w:r>
      <w:r>
        <w:t xml:space="preserve"> </w:t>
      </w:r>
      <w:r>
        <w:rPr>
          <w:bCs/>
          <w:b/>
        </w:rPr>
        <w:t xml:space="preserve">Ракова Анастасия Владимировна</w:t>
      </w:r>
      <w:r>
        <w:t xml:space="preserve"> – заместитель Мэра Москвы в Правительстве Москвы по вопросам социального развития</w:t>
      </w:r>
    </w:p>
    <w:p>
      <w:pPr>
        <w:pStyle w:val="BodyText"/>
      </w:pPr>
      <w:r>
        <w:t xml:space="preserve">Ответственный секретарь: Котов Юрий Борисович, т/ф. 8(495)633-65-77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Уполномоченный по правам ребенка в городе Москве</w:t>
      </w:r>
      <w:r>
        <w:t xml:space="preserve">: Бунимович Евгений Абрамович. </w:t>
      </w:r>
    </w:p>
    <w:p>
      <w:pPr>
        <w:pStyle w:val="BodyText"/>
      </w:pPr>
      <w:r>
        <w:t xml:space="preserve">Почтовый адрес: 119019, ул.Новый Арбат, д.15, а/я 49. Тел. 8(499)957-05-85 (в рабочее время). E-mail:</w:t>
      </w:r>
      <w:r>
        <w:t xml:space="preserve"> </w:t>
      </w:r>
      <w:hyperlink r:id="rId21">
        <w:r>
          <w:rPr>
            <w:rStyle w:val="Hyperlink"/>
          </w:rPr>
          <w:t xml:space="preserve">info@ombudsman.mos.ru</w:t>
        </w:r>
      </w:hyperlink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Окружная</w:t>
      </w:r>
      <w:r>
        <w:t xml:space="preserve"> </w:t>
      </w:r>
      <w:r>
        <w:rPr>
          <w:bCs/>
          <w:b/>
        </w:rPr>
        <w:t xml:space="preserve">комиссия по делам несовершеннолетних и защите их прав ЮАО города Москвы</w:t>
      </w:r>
      <w:r>
        <w:t xml:space="preserve">: </w:t>
      </w:r>
    </w:p>
    <w:p>
      <w:pPr>
        <w:pStyle w:val="BodyText"/>
      </w:pPr>
      <w:r>
        <w:t xml:space="preserve">Почтовый адрес: г.Москва, ул.Автозаводская, д.10</w:t>
      </w:r>
    </w:p>
    <w:p>
      <w:pPr>
        <w:pStyle w:val="BodyText"/>
      </w:pPr>
      <w:r>
        <w:t xml:space="preserve">Председатель комиссии: Мартьянова Лариса Александровна, т. 8(495)675-06-96</w:t>
      </w:r>
    </w:p>
    <w:p>
      <w:pPr>
        <w:pStyle w:val="BodyText"/>
      </w:pPr>
      <w:r>
        <w:t xml:space="preserve">Ответственный секретарь: Гущин Геннадий Николаевич, т. 8(495)679-80-29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Комиссия по делам несовершеннолетних и защите их прав района Братеево города Москвы: </w:t>
      </w:r>
    </w:p>
    <w:p>
      <w:pPr>
        <w:pStyle w:val="BodyText"/>
      </w:pPr>
      <w:r>
        <w:t xml:space="preserve">Почтовый адрес: 115408, ул.Алма-Атинская, д.10, корп.3</w:t>
      </w:r>
    </w:p>
    <w:p>
      <w:pPr>
        <w:pStyle w:val="BodyText"/>
      </w:pPr>
      <w:r>
        <w:t xml:space="preserve">Председатель комиссии: Воробьев Александр Алексеевич – глава управы района Братеево города Москвы</w:t>
      </w:r>
    </w:p>
    <w:p>
      <w:pPr>
        <w:pStyle w:val="BodyText"/>
      </w:pPr>
      <w:r>
        <w:t xml:space="preserve">Ответственный секретарь: Юдакова Елена Владимировна, т. 8(495)341-74-34</w:t>
      </w: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Отделение по делам несовершеннолетних ОМВД России по району Братеево города Москвы:</w:t>
      </w:r>
      <w:r>
        <w:t xml:space="preserve"> </w:t>
      </w:r>
      <w:r>
        <w:t xml:space="preserve">8(495)341-47-93</w:t>
      </w: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Дежурная часть ОМВД России по району Братеево города Москвы:</w:t>
      </w:r>
    </w:p>
    <w:p>
      <w:pPr>
        <w:pStyle w:val="BodyText"/>
      </w:pPr>
      <w:r>
        <w:t xml:space="preserve">8(495)342-86-49 (круглосуточно)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ОСЗН района Братеево ЮАО г.Москвы (уполномоченный орган в сфере опеки, попечительства и патронажа):</w:t>
      </w:r>
      <w:r>
        <w:t xml:space="preserve"> </w:t>
      </w:r>
      <w:r>
        <w:t xml:space="preserve">8(495)340-81-59</w:t>
      </w: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Единый общероссийский номер детского телефона доверия</w:t>
      </w:r>
      <w:r>
        <w:t xml:space="preserve">: 8-800-2000-122 (круглосуточно)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Московская служба психологической помощи населению</w:t>
      </w:r>
      <w:r>
        <w:t xml:space="preserve">: 051 (со стационарного телефона), 8(495)051 (с мобильного) – круглосуточно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Городская круглосуточная мобильная служба по оказанию экстренной социальной помощи несовершеннолетним</w:t>
      </w:r>
      <w:r>
        <w:t xml:space="preserve">: 8(926)211-11-50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Горячая линия Департамента социальной защиты населения по решению проблем беспризорности и безнадзорности несовершеннолетних</w:t>
      </w:r>
      <w:r>
        <w:t xml:space="preserve">: 8(499)201-06-50 (в рабочее время)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Горячая линия по вопросам оказания социально-психологической помощи детям и семьям мигрантов, находящихся в трудной жизненной ситуации:</w:t>
      </w:r>
      <w:r>
        <w:t xml:space="preserve"> </w:t>
      </w:r>
      <w:r>
        <w:t xml:space="preserve">8(499)201-59-47 (в рабочее время)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Детский телефон доверия Департамента образования города Москвы:</w:t>
      </w:r>
      <w:r>
        <w:t xml:space="preserve"> </w:t>
      </w:r>
      <w:r>
        <w:t xml:space="preserve">8(495)624-60-01 (круглосуточно)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Московский научно-практический центр наркологии: Почтовый адрес: 109390, ул.Люблинская, д.37/1, телефон доверия:</w:t>
      </w:r>
      <w:r>
        <w:t xml:space="preserve"> </w:t>
      </w:r>
      <w:r>
        <w:t xml:space="preserve">8(495)709-64-04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Телефон доверия Управления по контролю за оборотом наркотиков ГУ МВД России по городу Москве:</w:t>
      </w:r>
      <w:r>
        <w:t xml:space="preserve"> </w:t>
      </w:r>
      <w:r>
        <w:t xml:space="preserve">8(495)316-86-55 (круглосуточно)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http://brateevo.mos.ru/Сommission-on-affairs-of-minors-and-protection-of-their-rights/detail/1000874.html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&#1057;ommission-on-affairs-of-minors-and-protection-of-their-rights/detail/1000874.html" TargetMode="External" /><Relationship Type="http://schemas.openxmlformats.org/officeDocument/2006/relationships/hyperlink" Id="rId21" Target="mailto:info@ombudsman.mos.ru" TargetMode="External" /><Relationship Type="http://schemas.openxmlformats.org/officeDocument/2006/relationships/hyperlink" Id="rId20" Target="mailto:moskva.kdn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&#1057;ommission-on-affairs-of-minors-and-protection-of-their-rights/detail/1000874.html" TargetMode="External" /><Relationship Type="http://schemas.openxmlformats.org/officeDocument/2006/relationships/hyperlink" Id="rId21" Target="mailto:info@ombudsman.mos.ru" TargetMode="External" /><Relationship Type="http://schemas.openxmlformats.org/officeDocument/2006/relationships/hyperlink" Id="rId20" Target="mailto:moskva.kdn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2023-11-07T01:25:33Z</dcterms:created>
  <dcterms:modified xsi:type="dcterms:W3CDTF">2023-11-07T01:25:33Z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