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f66fc0e45a207dfc58e63d9ba1e216c2de498"/>
    <w:p>
      <w:pPr>
        <w:pStyle w:val="Heading3"/>
      </w:pPr>
      <w:r>
        <w:t xml:space="preserve">Форма уведомления руководителя Департамента региональной безопасности и противодействия коррупции города Москвы о намерении государственного гражданского служащего выполнять иную оплачиваемую работу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http://brateevo.mos.ru/anti-corruption/forms-of-documents-related-to-anti-corruption-for-filling/detail/9752670.html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9752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9752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2025-05-23T03:31:36Z</dcterms:created>
  <dcterms:modified xsi:type="dcterms:W3CDTF">2025-05-23T03:31:36Z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